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pPr>
      <w:bookmarkStart w:colFirst="0" w:colLast="0" w:name="_98ce897iatps" w:id="0"/>
      <w:bookmarkEnd w:id="0"/>
      <w:r w:rsidDel="00000000" w:rsidR="00000000" w:rsidRPr="00000000">
        <w:rPr>
          <w:rtl w:val="0"/>
        </w:rPr>
        <w:t xml:space="preserve">Tilgængelighedsrapport for</w:t>
      </w:r>
    </w:p>
    <w:p w:rsidR="00000000" w:rsidDel="00000000" w:rsidP="00000000" w:rsidRDefault="00000000" w:rsidRPr="00000000" w14:paraId="00000002">
      <w:pPr>
        <w:pStyle w:val="Subtitle"/>
        <w:ind w:left="0" w:firstLine="0"/>
        <w:rPr>
          <w:b w:val="1"/>
          <w:sz w:val="32"/>
          <w:szCs w:val="32"/>
        </w:rPr>
      </w:pPr>
      <w:bookmarkStart w:colFirst="0" w:colLast="0" w:name="_tpk1f68t3u7x" w:id="1"/>
      <w:bookmarkEnd w:id="1"/>
      <w:r w:rsidDel="00000000" w:rsidR="00000000" w:rsidRPr="00000000">
        <w:rPr>
          <w:b w:val="1"/>
          <w:sz w:val="32"/>
          <w:szCs w:val="32"/>
          <w:rtl w:val="0"/>
        </w:rPr>
        <w:t xml:space="preserve">https://www.iubenda.com/da/</w:t>
      </w:r>
    </w:p>
    <w:p w:rsidR="00000000" w:rsidDel="00000000" w:rsidP="00000000" w:rsidRDefault="00000000" w:rsidRPr="00000000" w14:paraId="00000003">
      <w:pPr>
        <w:spacing w:after="3000" w:line="480" w:lineRule="auto"/>
        <w:jc w:val="center"/>
        <w:rPr>
          <w:color w:val="666666"/>
        </w:rPr>
        <w:sectPr>
          <w:headerReference r:id="rId6" w:type="first"/>
          <w:footerReference r:id="rId7" w:type="default"/>
          <w:footerReference r:id="rId8" w:type="first"/>
          <w:pgSz w:h="15840" w:w="12240" w:orient="portrait"/>
          <w:pgMar w:bottom="1440" w:top="1440" w:left="1417" w:right="1440" w:header="720" w:footer="390"/>
          <w:pgNumType w:start="1"/>
          <w:titlePg w:val="1"/>
        </w:sectPr>
      </w:pPr>
      <w:r w:rsidDel="00000000" w:rsidR="00000000" w:rsidRPr="00000000">
        <w:rPr>
          <w:rtl w:val="0"/>
        </w:rPr>
        <w:t xml:space="preserve">Senest opdateret:</w:t>
      </w:r>
      <w:r w:rsidDel="00000000" w:rsidR="00000000" w:rsidRPr="00000000">
        <w:rPr>
          <w:color w:val="126ff9"/>
          <w:rtl w:val="0"/>
        </w:rPr>
        <w:t xml:space="preserve"> 26/06/2025</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Dette dokument er leveret af </w:t>
      </w:r>
      <w:hyperlink r:id="rId9">
        <w:r w:rsidDel="00000000" w:rsidR="00000000" w:rsidRPr="00000000">
          <w:rPr>
            <w:i w:val="1"/>
            <w:color w:val="126ff9"/>
            <w:u w:val="single"/>
            <w:rtl w:val="0"/>
          </w:rPr>
          <w:t xml:space="preserve">Accessiway</w:t>
        </w:r>
      </w:hyperlink>
      <w:r w:rsidDel="00000000" w:rsidR="00000000" w:rsidRPr="00000000">
        <w:rPr>
          <w:i w:val="1"/>
          <w:rtl w:val="0"/>
        </w:rPr>
        <w:t xml:space="preserve"> for at overholde forpligtelserne i den europæiske tilgængelighedslov, indtil den relevante nationale myndighed leverer den officielle skabelon. </w:t>
        <w:br w:type="textWrapping"/>
        <w:t xml:space="preserve">Hvert komplekst afsnit indledes med en forklaring i et enklere sprog.</w:t>
      </w:r>
    </w:p>
    <w:p w:rsidR="00000000" w:rsidDel="00000000" w:rsidP="00000000" w:rsidRDefault="00000000" w:rsidRPr="00000000" w14:paraId="00000005">
      <w:pPr>
        <w:pStyle w:val="Heading2"/>
        <w:rPr/>
      </w:pPr>
      <w:bookmarkStart w:colFirst="0" w:colLast="0" w:name="_uv2gyfdgcd4k" w:id="2"/>
      <w:bookmarkEnd w:id="2"/>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bookmarkStart w:colFirst="0" w:colLast="0" w:name="_cgb73hk34r45" w:id="3"/>
      <w:bookmarkEnd w:id="3"/>
      <w:r w:rsidDel="00000000" w:rsidR="00000000" w:rsidRPr="00000000">
        <w:rPr>
          <w:rtl w:val="0"/>
        </w:rPr>
        <w:t xml:space="preserve">Indledning</w:t>
      </w:r>
    </w:p>
    <w:p w:rsidR="00000000" w:rsidDel="00000000" w:rsidP="00000000" w:rsidRDefault="00000000" w:rsidRPr="00000000" w14:paraId="00000007">
      <w:pPr>
        <w:rPr/>
      </w:pPr>
      <w:r w:rsidDel="00000000" w:rsidR="00000000" w:rsidRPr="00000000">
        <w:rPr>
          <w:i w:val="1"/>
          <w:rtl w:val="0"/>
        </w:rPr>
        <w:t xml:space="preserve">Vi ønsker, at alle, herunder personer med handicap, nemt kan bruge vores https://www.iubenda.com/da/. Denne erklæring forklarer de skridt, vi tager for at gøre den tilgængelig i overensstemmelse med love og standarder som den europæiske tilgængelighedsakt og WCAG.</w:t>
      </w:r>
      <w:r w:rsidDel="00000000" w:rsidR="00000000" w:rsidRPr="00000000">
        <w:rPr>
          <w:rtl w:val="0"/>
        </w:rPr>
      </w:r>
    </w:p>
    <w:p w:rsidR="00000000" w:rsidDel="00000000" w:rsidP="00000000" w:rsidRDefault="00000000" w:rsidRPr="00000000" w14:paraId="00000008">
      <w:pPr>
        <w:rPr/>
      </w:pPr>
      <w:r w:rsidDel="00000000" w:rsidR="00000000" w:rsidRPr="00000000">
        <w:rPr>
          <w:color w:val="126ff9"/>
          <w:rtl w:val="0"/>
        </w:rPr>
        <w:t xml:space="preserve">iubenda s.r.l </w:t>
      </w:r>
      <w:r w:rsidDel="00000000" w:rsidR="00000000" w:rsidRPr="00000000">
        <w:rPr>
          <w:rtl w:val="0"/>
        </w:rPr>
        <w:t xml:space="preserve">er forpligtet til tilgængelighed og inklusion. Vi ønsker, at alle vores kunder, herunder personer med handicap, skal kunne bruge vores hjemmeside uden problemer. </w:t>
      </w:r>
    </w:p>
    <w:p w:rsidR="00000000" w:rsidDel="00000000" w:rsidP="00000000" w:rsidRDefault="00000000" w:rsidRPr="00000000" w14:paraId="00000009">
      <w:pPr>
        <w:rPr/>
      </w:pPr>
      <w:r w:rsidDel="00000000" w:rsidR="00000000" w:rsidRPr="00000000">
        <w:rPr>
          <w:rtl w:val="0"/>
        </w:rPr>
        <w:t xml:space="preserve">Denne erklæring om tilgængelighed forklarer tilgængelighedsfunktionerne på </w:t>
      </w:r>
      <w:r w:rsidDel="00000000" w:rsidR="00000000" w:rsidRPr="00000000">
        <w:rPr>
          <w:color w:val="126ff9"/>
          <w:rtl w:val="0"/>
        </w:rPr>
        <w:t xml:space="preserve">https://www.iubenda.com/da/</w:t>
      </w:r>
      <w:r w:rsidDel="00000000" w:rsidR="00000000" w:rsidRPr="00000000">
        <w:rPr>
          <w:rtl w:val="0"/>
        </w:rPr>
        <w:t xml:space="preserve">, hvordan vi opfylder kravene i den europæiske lov om tilgængelighed, standarden EN301549, WCAG 2.x, ADA og Sec. 508, og hvad vi gør for at opretholde og forbedre tilgængeligheden. Denne erklæring dækker kun </w:t>
      </w:r>
      <w:r w:rsidDel="00000000" w:rsidR="00000000" w:rsidRPr="00000000">
        <w:rPr>
          <w:color w:val="126ff9"/>
          <w:rtl w:val="0"/>
        </w:rPr>
        <w:t xml:space="preserve">https://www.iubenda.com/da/</w:t>
      </w:r>
      <w:r w:rsidDel="00000000" w:rsidR="00000000" w:rsidRPr="00000000">
        <w:rPr>
          <w:rtl w:val="0"/>
        </w:rPr>
        <w:t xml:space="preserve">.</w:t>
      </w:r>
    </w:p>
    <w:p w:rsidR="00000000" w:rsidDel="00000000" w:rsidP="00000000" w:rsidRDefault="00000000" w:rsidRPr="00000000" w14:paraId="0000000A">
      <w:pPr>
        <w:rPr/>
      </w:pPr>
      <w:r w:rsidDel="00000000" w:rsidR="00000000" w:rsidRPr="00000000">
        <w:rPr>
          <w:rtl w:val="0"/>
        </w:rPr>
        <w:t xml:space="preserve">Vi gennemgår regelmæssigt denne erklæring, i takt med at vi forbedrer </w:t>
      </w:r>
      <w:r w:rsidDel="00000000" w:rsidR="00000000" w:rsidRPr="00000000">
        <w:rPr>
          <w:color w:val="126ff9"/>
          <w:rtl w:val="0"/>
        </w:rPr>
        <w:t xml:space="preserve">https://www.iubenda.com/da/</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rPr/>
      </w:pPr>
      <w:bookmarkStart w:colFirst="0" w:colLast="0" w:name="_td247flwnpq" w:id="4"/>
      <w:bookmarkEnd w:id="4"/>
      <w:r w:rsidDel="00000000" w:rsidR="00000000" w:rsidRPr="00000000">
        <w:rPr>
          <w:rtl w:val="0"/>
        </w:rPr>
        <w:t xml:space="preserve">Oversigt</w:t>
      </w:r>
    </w:p>
    <w:p w:rsidR="00000000" w:rsidDel="00000000" w:rsidP="00000000" w:rsidRDefault="00000000" w:rsidRPr="00000000" w14:paraId="0000000C">
      <w:pPr>
        <w:rPr/>
      </w:pPr>
      <w:r w:rsidDel="00000000" w:rsidR="00000000" w:rsidRPr="00000000">
        <w:rPr>
          <w:rtl w:val="0"/>
        </w:rPr>
        <w:t xml:space="preserve">iubenda er en webbaseret tjeneste, der leverer løsninger til overholdelse af lovgivning for websteder og mobilapplikationer. Platformen giver brugerne mulighed for at generere og administrere privatlivs- og cookiepolitikker, vilkår og betingelser samt andre juridiske dokumenter og compliance-løsninger, såsom Privacy Controls and Cookie Solution og WayWidget. Du kan tilpasse dokumenter og løsninger efter dine forretningsbehov, integrere dem i dine websteder eller mobilapplikationer og holde dem automatisk opdateret, så de afspejler ændringer i love og regler. Du kan søge efter vores produkter, læse beskrivelser, indhold og anmeldelser og betale sikkert med forskellige betalingsmuligheder.</w:t>
      </w:r>
    </w:p>
    <w:p w:rsidR="00000000" w:rsidDel="00000000" w:rsidP="00000000" w:rsidRDefault="00000000" w:rsidRPr="00000000" w14:paraId="0000000D">
      <w:pPr>
        <w:pStyle w:val="Heading2"/>
        <w:rPr/>
      </w:pPr>
      <w:bookmarkStart w:colFirst="0" w:colLast="0" w:name="_a8x3cuo8vhpt" w:id="5"/>
      <w:bookmarkEnd w:id="5"/>
      <w:r w:rsidDel="00000000" w:rsidR="00000000" w:rsidRPr="00000000">
        <w:rPr>
          <w:rtl w:val="0"/>
        </w:rPr>
        <w:t xml:space="preserve">Sådan bruger </w:t>
      </w:r>
      <w:r w:rsidDel="00000000" w:rsidR="00000000" w:rsidRPr="00000000">
        <w:rPr>
          <w:color w:val="126ff9"/>
          <w:rtl w:val="0"/>
        </w:rPr>
        <w:t xml:space="preserve">duhttps://www.iubenda.com/da/</w:t>
      </w:r>
      <w:r w:rsidDel="00000000" w:rsidR="00000000" w:rsidRPr="00000000">
        <w:rPr>
          <w:rtl w:val="0"/>
        </w:rPr>
        <w:br w:type="textWrapping"/>
        <w:t xml:space="preserve">(Tilgængelighed og betjening) </w:t>
      </w:r>
    </w:p>
    <w:p w:rsidR="00000000" w:rsidDel="00000000" w:rsidP="00000000" w:rsidRDefault="00000000" w:rsidRPr="00000000" w14:paraId="0000000E">
      <w:pPr>
        <w:rPr/>
      </w:pPr>
      <w:r w:rsidDel="00000000" w:rsidR="00000000" w:rsidRPr="00000000">
        <w:rPr>
          <w:rtl w:val="0"/>
        </w:rPr>
        <w:t xml:space="preserve">Vi stræber efter at gøre https://www.iubenda.com/da/ nemt at bruge for alle. Her er en oversigt over, hvordan du navigerer og bruger vores service, når du bruger hjælpemidler eller specielle konfigurationer.</w:t>
      </w:r>
    </w:p>
    <w:p w:rsidR="00000000" w:rsidDel="00000000" w:rsidP="00000000" w:rsidRDefault="00000000" w:rsidRPr="00000000" w14:paraId="0000000F">
      <w:pPr>
        <w:rPr>
          <w:highlight w:val="yellow"/>
        </w:rPr>
      </w:pPr>
      <w:r w:rsidDel="00000000" w:rsidR="00000000" w:rsidRPr="00000000">
        <w:rPr>
          <w:rtl w:val="0"/>
        </w:rPr>
        <w:t xml:space="preserve">Webstedet har en topnavigationsmenu, der giver adgang til vigtige sektioner såsom produkter, kontoindstillinger og mere. Produktsiderne indeholder detaljer såsom titler, billeder og beskrivelser. For at foretage et køb skal brugerne oprette en konto ved at udfylde en formular.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Vi har inkluderet funktioner, der understøtter forskellige behov. De fleste af dem er de sædvanlige krav for at overholde tilgængelighedsstandarder, og deres evaluering kan findes i dette dokument. Hovednavigationen kan betjenes via tastaturet ved at bruge TAB-tasten til at åbne den og piletasterne til at navigere mellem elementerne.</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t xml:space="preserve">Tilgængeligheden af </w:t>
      </w:r>
      <w:r w:rsidDel="00000000" w:rsidR="00000000" w:rsidRPr="00000000">
        <w:rPr>
          <w:color w:val="126ff9"/>
          <w:rtl w:val="0"/>
        </w:rPr>
        <w:t xml:space="preserve">https://www.iubenda.com/da/ </w:t>
      </w:r>
      <w:r w:rsidDel="00000000" w:rsidR="00000000" w:rsidRPr="00000000">
        <w:rPr>
          <w:rtl w:val="0"/>
        </w:rPr>
        <w:t xml:space="preserve">kan tilpasses og forbedres ved at aktivere de korrekte indstillinger i vores tilgængelighedswidget, når du kommer til hver skærm. Widgeten kan nås via tastaturet i begyndelsen af siden eller, hvis den er synlig i overlay, i en fast position tæt på et hjørne af vinduet, og har </w:t>
      </w:r>
      <w:r w:rsidDel="00000000" w:rsidR="00000000" w:rsidRPr="00000000">
        <w:rPr>
          <w:color w:val="000000"/>
          <w:rtl w:val="0"/>
        </w:rPr>
        <w:t xml:space="preserve">et ikon, der ligner "universel adgang"</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Brug uden syn: tre faner (eller aktiver skærmlæserkompatibilitet).</w:t>
      </w:r>
    </w:p>
    <w:p w:rsidR="00000000" w:rsidDel="00000000" w:rsidP="00000000" w:rsidRDefault="00000000" w:rsidRPr="00000000" w14:paraId="00000013">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Brug med begrænset syn: Brug zoom-, kontrast- og fontmanipulationsfunktioner.</w:t>
      </w:r>
    </w:p>
    <w:p w:rsidR="00000000" w:rsidDel="00000000" w:rsidP="00000000" w:rsidRDefault="00000000" w:rsidRPr="00000000" w14:paraId="00000014">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Brug uden farveopfattelse: Brug fremhævningsfunktioner (overskrifter, links, klikbare elementer).</w:t>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Brug med begrænset manipulation eller styrke: Naviger blot med en tastaturemulator eller aktiver tastaturfunktionen.</w:t>
      </w:r>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Minimer udløsere af lysfølsomme anfald: Sluk for animationer og specifikke farvekombinationer.</w:t>
      </w:r>
    </w:p>
    <w:p w:rsidR="00000000" w:rsidDel="00000000" w:rsidP="00000000" w:rsidRDefault="00000000" w:rsidRPr="00000000" w14:paraId="00000017">
      <w:pPr>
        <w:rPr>
          <w:b w:val="1"/>
        </w:rPr>
      </w:pPr>
      <w:r w:rsidDel="00000000" w:rsidR="00000000" w:rsidRPr="00000000">
        <w:rPr>
          <w:rtl w:val="0"/>
        </w:rPr>
        <w:t xml:space="preserve">Hvis korrekt aktivering af en af funktionerne kan kompromittere kompatibiliteten med din konfiguration eller hjælpemiddel, bedes du kontakte os og i mellemtiden deaktivere widgetten ved hjælp af den relevante knap for at forhindre misbrug af </w:t>
      </w:r>
      <w:r w:rsidDel="00000000" w:rsidR="00000000" w:rsidRPr="00000000">
        <w:rPr>
          <w:color w:val="126ff9"/>
          <w:rtl w:val="0"/>
        </w:rPr>
        <w:t xml:space="preserve">https://www.iubenda.</w:t>
      </w:r>
      <w:r w:rsidDel="00000000" w:rsidR="00000000" w:rsidRPr="00000000">
        <w:rPr>
          <w:rtl w:val="0"/>
        </w:rPr>
        <w:t xml:space="preserve">com/da/.</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Hvis du har brug for yderligere forklaring om brugen af nogen del af </w:t>
      </w:r>
      <w:r w:rsidDel="00000000" w:rsidR="00000000" w:rsidRPr="00000000">
        <w:rPr>
          <w:color w:val="126ff9"/>
          <w:rtl w:val="0"/>
        </w:rPr>
        <w:t xml:space="preserve">https://www.iubenda.com/da/</w:t>
      </w:r>
      <w:r w:rsidDel="00000000" w:rsidR="00000000" w:rsidRPr="00000000">
        <w:rPr>
          <w:rtl w:val="0"/>
        </w:rPr>
        <w:t xml:space="preserve">, kan du finde vejledninger i vores </w:t>
      </w:r>
      <w:hyperlink r:id="rId10">
        <w:r w:rsidDel="00000000" w:rsidR="00000000" w:rsidRPr="00000000">
          <w:rPr>
            <w:color w:val="0000ff"/>
            <w:u w:val="single"/>
            <w:rtl w:val="0"/>
          </w:rPr>
          <w:t xml:space="preserve">Hjælp og dokumentation</w:t>
        </w:r>
      </w:hyperlink>
      <w:r w:rsidDel="00000000" w:rsidR="00000000" w:rsidRPr="00000000">
        <w:rPr>
          <w:rtl w:val="0"/>
        </w:rPr>
        <w:t xml:space="preserve"> eller kontakte vores support for personlig assistance. Vi tilstræber at give alle yderligere beskrivelser eller forklaringer, der er nødvendige for, at du kan bruge tjenesten uden problemer.</w:t>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n0zy5r684u2c" w:id="6"/>
      <w:bookmarkEnd w:id="6"/>
      <w:r w:rsidDel="00000000" w:rsidR="00000000" w:rsidRPr="00000000">
        <w:rPr>
          <w:rtl w:val="0"/>
        </w:rPr>
        <w:t xml:space="preserve">Overholdelse af tilgængelighed </w:t>
        <w:br w:type="textWrapping"/>
        <w:t xml:space="preserve">(Hvordan vi opfylder kravene)</w:t>
      </w:r>
    </w:p>
    <w:p w:rsidR="00000000" w:rsidDel="00000000" w:rsidP="00000000" w:rsidRDefault="00000000" w:rsidRPr="00000000" w14:paraId="0000001B">
      <w:pPr>
        <w:rPr/>
      </w:pPr>
      <w:r w:rsidDel="00000000" w:rsidR="00000000" w:rsidRPr="00000000">
        <w:rPr>
          <w:rtl w:val="0"/>
        </w:rPr>
        <w:t xml:space="preserve">Vi har vurderet </w:t>
      </w:r>
      <w:r w:rsidDel="00000000" w:rsidR="00000000" w:rsidRPr="00000000">
        <w:rPr>
          <w:color w:val="4a86e8"/>
          <w:rtl w:val="0"/>
        </w:rPr>
        <w:t xml:space="preserve">https://www.iubenda.com/da/ </w:t>
      </w:r>
      <w:r w:rsidDel="00000000" w:rsidR="00000000" w:rsidRPr="00000000">
        <w:rPr>
          <w:rtl w:val="0"/>
        </w:rPr>
        <w:t xml:space="preserve">i forhold til kravene i den europæiske lov om tilgængelighed (om nødvendigt også i forhold til den lokale anvendelse), ADA, WCAG 2.x, afsnit 508 og sikret, at den opfylder disse:</w:t>
      </w:r>
    </w:p>
    <w:p w:rsidR="00000000" w:rsidDel="00000000" w:rsidP="00000000" w:rsidRDefault="00000000" w:rsidRPr="00000000" w14:paraId="0000001C">
      <w:pPr>
        <w:rPr/>
      </w:pPr>
      <w:r w:rsidDel="00000000" w:rsidR="00000000" w:rsidRPr="00000000">
        <w:rPr>
          <w:rtl w:val="0"/>
        </w:rPr>
        <w:t xml:space="preserve">Vi forpligter os til at sikre, at </w:t>
      </w:r>
      <w:r w:rsidDel="00000000" w:rsidR="00000000" w:rsidRPr="00000000">
        <w:rPr>
          <w:color w:val="4a86e8"/>
          <w:rtl w:val="0"/>
        </w:rPr>
        <w:t xml:space="preserve">https://www.iubenda.com/da/ </w:t>
      </w:r>
      <w:r w:rsidDel="00000000" w:rsidR="00000000" w:rsidRPr="00000000">
        <w:rPr>
          <w:rtl w:val="0"/>
        </w:rPr>
        <w:t xml:space="preserve">er:</w:t>
      </w:r>
    </w:p>
    <w:p w:rsidR="00000000" w:rsidDel="00000000" w:rsidP="00000000" w:rsidRDefault="00000000" w:rsidRPr="00000000" w14:paraId="0000001D">
      <w:pPr>
        <w:pStyle w:val="Heading2"/>
        <w:rPr/>
      </w:pPr>
      <w:bookmarkStart w:colFirst="0" w:colLast="0" w:name="_he99ntuow6jc" w:id="7"/>
      <w:bookmarkEnd w:id="7"/>
      <w:r w:rsidDel="00000000" w:rsidR="00000000" w:rsidRPr="00000000">
        <w:rPr>
          <w:rtl w:val="0"/>
        </w:rPr>
        <w:t xml:space="preserve">Opfattelig</w:t>
      </w:r>
    </w:p>
    <w:p w:rsidR="00000000" w:rsidDel="00000000" w:rsidP="00000000" w:rsidRDefault="00000000" w:rsidRPr="00000000" w14:paraId="0000001E">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Instruktionerne til forståelse og brug af indholdet er ikke udelukkende baseret på komponenternes sensoriske egenskaber, såsom form, farve, størrelse, visuel placering, orientering eller lyd.</w:t>
      </w:r>
    </w:p>
    <w:p w:rsidR="00000000" w:rsidDel="00000000" w:rsidP="00000000" w:rsidRDefault="00000000" w:rsidRPr="00000000" w14:paraId="0000001F">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Ændring af tekstafstand, herunder linjehøjde, afsnit afstand, bogstavafstand eller ordafstand, medfører ikke tab af information eller indhold.</w:t>
      </w:r>
    </w:p>
    <w:p w:rsidR="00000000" w:rsidDel="00000000" w:rsidP="00000000" w:rsidRDefault="00000000" w:rsidRPr="00000000" w14:paraId="00000020">
      <w:pPr>
        <w:pStyle w:val="Heading2"/>
        <w:rPr/>
      </w:pPr>
      <w:bookmarkStart w:colFirst="0" w:colLast="0" w:name="_pu722bn6lq1f" w:id="8"/>
      <w:bookmarkEnd w:id="8"/>
      <w:r w:rsidDel="00000000" w:rsidR="00000000" w:rsidRPr="00000000">
        <w:rPr>
          <w:rtl w:val="0"/>
        </w:rPr>
        <w:t xml:space="preserve">Anvendelig</w:t>
      </w:r>
    </w:p>
    <w:p w:rsidR="00000000" w:rsidDel="00000000" w:rsidP="00000000" w:rsidRDefault="00000000" w:rsidRPr="00000000" w14:paraId="00000021">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Der er ingen tastaturfælder (brugerne kan frit navigere inden for og uden for alle komponenter).</w:t>
      </w:r>
    </w:p>
    <w:p w:rsidR="00000000" w:rsidDel="00000000" w:rsidP="00000000" w:rsidRDefault="00000000" w:rsidRPr="00000000" w14:paraId="00000022">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Der er ingen tidsbegrænsninger på indholdet, eller hvis der er, kan de kontrolleres af brugeren, justeres, forlænges eller begrundes af funktionelle eller juridiske krav.</w:t>
      </w:r>
    </w:p>
    <w:p w:rsidR="00000000" w:rsidDel="00000000" w:rsidP="00000000" w:rsidRDefault="00000000" w:rsidRPr="00000000" w14:paraId="00000023">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Der anvendes ikke blinkende eller blinkende indhold på niveauer, der kan udløse anfald, og der overholdes sikkerhedsgrænserne.</w:t>
      </w:r>
    </w:p>
    <w:p w:rsidR="00000000" w:rsidDel="00000000" w:rsidP="00000000" w:rsidRDefault="00000000" w:rsidRPr="00000000" w14:paraId="00000024">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Servicesiderne har titler, der beskriver deres emne eller formål.</w:t>
      </w:r>
    </w:p>
    <w:p w:rsidR="00000000" w:rsidDel="00000000" w:rsidP="00000000" w:rsidRDefault="00000000" w:rsidRPr="00000000" w14:paraId="00000025">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Overskrifter og etiketter beskriver klart indhold og funktionalitet.</w:t>
      </w:r>
    </w:p>
    <w:p w:rsidR="00000000" w:rsidDel="00000000" w:rsidP="00000000" w:rsidRDefault="00000000" w:rsidRPr="00000000" w14:paraId="00000026">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Det genererede indhold ændrer eller overskriver ikke det aktuelt aktive tastaturfokus på brugergrænsefladen.</w:t>
      </w:r>
    </w:p>
    <w:p w:rsidR="00000000" w:rsidDel="00000000" w:rsidP="00000000" w:rsidRDefault="00000000" w:rsidRPr="00000000" w14:paraId="00000027">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For brugergrænsefladekomponenter med etiketter, der indeholder tekst eller tekstbilleder, skal det navn, der læses af hjælpemidler, indeholde den tekst, der vises visuelt.</w:t>
      </w:r>
    </w:p>
    <w:p w:rsidR="00000000" w:rsidDel="00000000" w:rsidP="00000000" w:rsidRDefault="00000000" w:rsidRPr="00000000" w14:paraId="00000028">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Målstørrelsen for inputelementerne er stor nok til at sikre nem interaktion for brugerne.</w:t>
      </w:r>
    </w:p>
    <w:p w:rsidR="00000000" w:rsidDel="00000000" w:rsidP="00000000" w:rsidRDefault="00000000" w:rsidRPr="00000000" w14:paraId="00000029">
      <w:pPr>
        <w:pStyle w:val="Heading2"/>
        <w:rPr/>
      </w:pPr>
      <w:bookmarkStart w:colFirst="0" w:colLast="0" w:name="_duphhhygifw5" w:id="9"/>
      <w:bookmarkEnd w:id="9"/>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Forståelig</w:t>
      </w:r>
    </w:p>
    <w:p w:rsidR="00000000" w:rsidDel="00000000" w:rsidP="00000000" w:rsidRDefault="00000000" w:rsidRPr="00000000" w14:paraId="0000002B">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Sproget på hver side er korrekt defineret og bruges konsekvent i hele tjenesten.</w:t>
      </w:r>
    </w:p>
    <w:p w:rsidR="00000000" w:rsidDel="00000000" w:rsidP="00000000" w:rsidRDefault="00000000" w:rsidRPr="00000000" w14:paraId="0000002C">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Brugergrænsefladekomponenter, når de modtager tastaturfokus, opretholder en stabil kontekst og forårsager ikke uventede ændringer, der kan forvirre brugeren.</w:t>
      </w:r>
    </w:p>
    <w:p w:rsidR="00000000" w:rsidDel="00000000" w:rsidP="00000000" w:rsidRDefault="00000000" w:rsidRPr="00000000" w14:paraId="0000002D">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Brugergrænsefladekomponenter, når de betjenes via tastatur eller hjælpemidler, sikrer ensartet navigation uden at udløse uventede ændringer i konteksten.</w:t>
      </w:r>
    </w:p>
    <w:p w:rsidR="00000000" w:rsidDel="00000000" w:rsidP="00000000" w:rsidRDefault="00000000" w:rsidRPr="00000000" w14:paraId="0000002E">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Layout og navigation forbliver ensartet i hele tjenesten</w:t>
      </w:r>
    </w:p>
    <w:p w:rsidR="00000000" w:rsidDel="00000000" w:rsidP="00000000" w:rsidRDefault="00000000" w:rsidRPr="00000000" w14:paraId="0000002F">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Der findes ensartede metoder til at identificere tilbagevendende elementer i grænsefladen.</w:t>
      </w:r>
    </w:p>
    <w:p w:rsidR="00000000" w:rsidDel="00000000" w:rsidP="00000000" w:rsidRDefault="00000000" w:rsidRPr="00000000" w14:paraId="00000030">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Når der automatisk registreres en indtastningsfejl, identificeres det fejlagtige element, og fejlen beskrives med tekst.</w:t>
      </w:r>
    </w:p>
    <w:p w:rsidR="00000000" w:rsidDel="00000000" w:rsidP="00000000" w:rsidRDefault="00000000" w:rsidRPr="00000000" w14:paraId="00000031">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Når en indtastningsfejl identificeres, og der findes forslag til rettelse, vises disse forslag til brugeren, undtagen i særlige tilfælde, hvor dette er tilladt i henhold til lovgivningen.</w:t>
      </w:r>
    </w:p>
    <w:p w:rsidR="00000000" w:rsidDel="00000000" w:rsidP="00000000" w:rsidRDefault="00000000" w:rsidRPr="00000000" w14:paraId="00000032">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Vi bruger et sprog på niveau B2.</w:t>
      </w:r>
    </w:p>
    <w:p w:rsidR="00000000" w:rsidDel="00000000" w:rsidP="00000000" w:rsidRDefault="00000000" w:rsidRPr="00000000" w14:paraId="00000033">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Vi skriver indholdet i et klart og enkelt sprog.</w:t>
      </w:r>
    </w:p>
    <w:p w:rsidR="00000000" w:rsidDel="00000000" w:rsidP="00000000" w:rsidRDefault="00000000" w:rsidRPr="00000000" w14:paraId="00000034">
      <w:pPr>
        <w:pStyle w:val="Heading2"/>
        <w:rPr/>
      </w:pPr>
      <w:bookmarkStart w:colFirst="0" w:colLast="0" w:name="_7d4fj44vkriw" w:id="10"/>
      <w:bookmarkEnd w:id="10"/>
      <w:r w:rsidDel="00000000" w:rsidR="00000000" w:rsidRPr="00000000">
        <w:rPr>
          <w:rtl w:val="0"/>
        </w:rPr>
        <w:t xml:space="preserve">Robust</w:t>
      </w:r>
    </w:p>
    <w:p w:rsidR="00000000" w:rsidDel="00000000" w:rsidP="00000000" w:rsidRDefault="00000000" w:rsidRPr="00000000" w14:paraId="00000035">
      <w:pPr>
        <w:widowControl w:val="0"/>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Der anvendes standardudviklingsteknologier, der kan fortolkes af hjælpemidler.</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Vi tester </w:t>
      </w:r>
      <w:r w:rsidDel="00000000" w:rsidR="00000000" w:rsidRPr="00000000">
        <w:rPr>
          <w:color w:val="126ff9"/>
          <w:rtl w:val="0"/>
        </w:rPr>
        <w:t xml:space="preserve">https://www.iubenda.com/da/ </w:t>
      </w:r>
      <w:r w:rsidDel="00000000" w:rsidR="00000000" w:rsidRPr="00000000">
        <w:rPr>
          <w:rtl w:val="0"/>
        </w:rPr>
        <w:t xml:space="preserve">med de mest almindelige hjælpemidler i en lang række forskellige OS-browserkonfigurationer:</w:t>
      </w:r>
    </w:p>
    <w:p w:rsidR="00000000" w:rsidDel="00000000" w:rsidP="00000000" w:rsidRDefault="00000000" w:rsidRPr="00000000" w14:paraId="00000038">
      <w:pPr>
        <w:numPr>
          <w:ilvl w:val="0"/>
          <w:numId w:val="14"/>
        </w:numPr>
        <w:spacing w:after="0" w:lineRule="auto"/>
        <w:ind w:left="720" w:hanging="360"/>
        <w:rPr/>
      </w:pPr>
      <w:r w:rsidDel="00000000" w:rsidR="00000000" w:rsidRPr="00000000">
        <w:rPr>
          <w:rtl w:val="0"/>
        </w:rPr>
        <w:t xml:space="preserve">Skærmlæsere (f.eks. NVDA og JAWS på Windows, VoiceOver på Mac og iOS) for at sikre, at alle interaktive elementer annonceres korrekt og kan betjenes. </w:t>
      </w:r>
    </w:p>
    <w:p w:rsidR="00000000" w:rsidDel="00000000" w:rsidP="00000000" w:rsidRDefault="00000000" w:rsidRPr="00000000" w14:paraId="00000039">
      <w:pPr>
        <w:numPr>
          <w:ilvl w:val="0"/>
          <w:numId w:val="14"/>
        </w:numPr>
        <w:ind w:left="720" w:hanging="360"/>
        <w:rPr/>
      </w:pPr>
      <w:r w:rsidDel="00000000" w:rsidR="00000000" w:rsidRPr="00000000">
        <w:rPr>
          <w:rtl w:val="0"/>
        </w:rPr>
        <w:t xml:space="preserve">Vi tester også med skærmforstørrelse og højkontrasttilstand. </w:t>
      </w:r>
    </w:p>
    <w:p w:rsidR="00000000" w:rsidDel="00000000" w:rsidP="00000000" w:rsidRDefault="00000000" w:rsidRPr="00000000" w14:paraId="0000003A">
      <w:pPr>
        <w:rPr/>
      </w:pPr>
      <w:r w:rsidDel="00000000" w:rsidR="00000000" w:rsidRPr="00000000">
        <w:rPr>
          <w:rtl w:val="0"/>
        </w:rPr>
        <w:t xml:space="preserve">Vi tilstræber kompatibilitet med de aktuelle versioner af de vigtigste hjælpemidler. Vores kode følger de bedste praksis, der er beskrevet i WCAG 2.x og EN 301 549 for robust implementering, hvilket betyder, at den skal forblive tilgængelig, selv når teknologien udvikler sig.</w:t>
      </w:r>
    </w:p>
    <w:p w:rsidR="00000000" w:rsidDel="00000000" w:rsidP="00000000" w:rsidRDefault="00000000" w:rsidRPr="00000000" w14:paraId="0000003B">
      <w:pPr>
        <w:rPr/>
      </w:pPr>
      <w:r w:rsidDel="00000000" w:rsidR="00000000" w:rsidRPr="00000000">
        <w:rPr>
          <w:rtl w:val="0"/>
        </w:rPr>
        <w:t xml:space="preserve">Standarder: Baseret på ovenstående anvender vi WCAG 2.x AA (seneste) og EN 301 549-kriterier for at sikre tilgængelighed. Overholdelse af disse standarder skaber en formodning om overensstemmelse med EAA's krav, ADA og andre regler baseret på de samme tekniske standarder.</w:t>
      </w: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pPr>
      <w:bookmarkStart w:colFirst="0" w:colLast="0" w:name="_71z5e094m3na" w:id="11"/>
      <w:bookmarkEnd w:id="11"/>
      <w:r w:rsidDel="00000000" w:rsidR="00000000" w:rsidRPr="00000000">
        <w:rPr>
          <w:rtl w:val="0"/>
        </w:rPr>
        <w:t xml:space="preserve">Løbende overvågning og vedligeholdelse</w:t>
      </w:r>
    </w:p>
    <w:p w:rsidR="00000000" w:rsidDel="00000000" w:rsidP="00000000" w:rsidRDefault="00000000" w:rsidRPr="00000000" w14:paraId="0000003D">
      <w:pPr>
        <w:rPr/>
      </w:pPr>
      <w:r w:rsidDel="00000000" w:rsidR="00000000" w:rsidRPr="00000000">
        <w:rPr>
          <w:rtl w:val="0"/>
        </w:rPr>
        <w:t xml:space="preserve">Tilgængelighed er ikke en engangsindsats for os – det er en løbende proces. Sådan sikrer vi, at </w:t>
      </w:r>
      <w:r w:rsidDel="00000000" w:rsidR="00000000" w:rsidRPr="00000000">
        <w:rPr>
          <w:color w:val="126ff9"/>
          <w:rtl w:val="0"/>
        </w:rPr>
        <w:t xml:space="preserve">https://www.iubenda.com/da/ </w:t>
      </w:r>
      <w:r w:rsidDel="00000000" w:rsidR="00000000" w:rsidRPr="00000000">
        <w:rPr>
          <w:rtl w:val="0"/>
        </w:rPr>
        <w:t xml:space="preserve">forbliver tilgængeligt over tid:</w:t>
      </w:r>
    </w:p>
    <w:p w:rsidR="00000000" w:rsidDel="00000000" w:rsidP="00000000" w:rsidRDefault="00000000" w:rsidRPr="00000000" w14:paraId="0000003E">
      <w:pPr>
        <w:numPr>
          <w:ilvl w:val="0"/>
          <w:numId w:val="5"/>
        </w:numPr>
        <w:spacing w:after="0" w:lineRule="auto"/>
        <w:ind w:left="720" w:hanging="360"/>
        <w:rPr/>
      </w:pPr>
      <w:r w:rsidDel="00000000" w:rsidR="00000000" w:rsidRPr="00000000">
        <w:rPr>
          <w:rtl w:val="0"/>
        </w:rPr>
        <w:t xml:space="preserve">Vi overvåger opdateringer af standarder og regler. Ligeledes er vi opmærksomme på udviklingen inden for hjælpemidler og tager højde for denne i vores løbende arbejde.</w:t>
      </w:r>
    </w:p>
    <w:p w:rsidR="00000000" w:rsidDel="00000000" w:rsidP="00000000" w:rsidRDefault="00000000" w:rsidRPr="00000000" w14:paraId="0000003F">
      <w:pPr>
        <w:numPr>
          <w:ilvl w:val="0"/>
          <w:numId w:val="5"/>
        </w:numPr>
        <w:spacing w:after="0" w:lineRule="auto"/>
        <w:ind w:left="720" w:hanging="360"/>
        <w:rPr/>
      </w:pPr>
      <w:r w:rsidDel="00000000" w:rsidR="00000000" w:rsidRPr="00000000">
        <w:rPr>
          <w:rtl w:val="0"/>
        </w:rPr>
        <w:t xml:space="preserve">De relevante teams modtager regelmæssig uddannelse, og vi holder alle opdateret om bedste praksis inden for tilgængelighed.</w:t>
      </w:r>
    </w:p>
    <w:p w:rsidR="00000000" w:rsidDel="00000000" w:rsidP="00000000" w:rsidRDefault="00000000" w:rsidRPr="00000000" w14:paraId="00000040">
      <w:pPr>
        <w:numPr>
          <w:ilvl w:val="0"/>
          <w:numId w:val="5"/>
        </w:numPr>
        <w:spacing w:after="0" w:lineRule="auto"/>
        <w:ind w:left="720" w:hanging="360"/>
        <w:rPr/>
      </w:pPr>
      <w:r w:rsidDel="00000000" w:rsidR="00000000" w:rsidRPr="00000000">
        <w:rPr>
          <w:rtl w:val="0"/>
        </w:rPr>
        <w:t xml:space="preserve">Med støtte fra </w:t>
      </w:r>
      <w:hyperlink r:id="rId11">
        <w:r w:rsidDel="00000000" w:rsidR="00000000" w:rsidRPr="00000000">
          <w:rPr>
            <w:color w:val="0069fb"/>
            <w:u w:val="single"/>
            <w:rtl w:val="0"/>
          </w:rPr>
          <w:t xml:space="preserve">AccessiWay</w:t>
        </w:r>
      </w:hyperlink>
      <w:r w:rsidDel="00000000" w:rsidR="00000000" w:rsidRPr="00000000">
        <w:rPr>
          <w:rtl w:val="0"/>
        </w:rPr>
        <w:t xml:space="preserve"> gennemførte vi den 26.06.2025 en ekstern, ekspertledet manuel audit for at verificere vores overholdelse af tilgængelighedskravene. Vi opretholder en cyklus af løbende test og forbedringer med tilbagevendende support for at sikre, at der mindst en gang om året gennemføres omfattende audits – herunder manuel test af fagfolk, der bruger hjælpemidler.</w:t>
      </w:r>
    </w:p>
    <w:p w:rsidR="00000000" w:rsidDel="00000000" w:rsidP="00000000" w:rsidRDefault="00000000" w:rsidRPr="00000000" w14:paraId="00000041">
      <w:pPr>
        <w:numPr>
          <w:ilvl w:val="0"/>
          <w:numId w:val="5"/>
        </w:numPr>
        <w:ind w:left="720" w:hanging="360"/>
        <w:rPr/>
      </w:pPr>
      <w:r w:rsidDel="00000000" w:rsidR="00000000" w:rsidRPr="00000000">
        <w:rPr>
          <w:rtl w:val="0"/>
        </w:rPr>
        <w:t xml:space="preserve">Vi samarbejder med vores tredjepartsudbydere om at løse eventuelle tilgængelighedsproblemer i forbindelse med deres produkter.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rPr/>
      </w:pPr>
      <w:bookmarkStart w:colFirst="0" w:colLast="0" w:name="_antk5xp9pfxq" w:id="12"/>
      <w:bookmarkEnd w:id="12"/>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bookmarkStart w:colFirst="0" w:colLast="0" w:name="_x3nfeq6rudiu" w:id="13"/>
      <w:bookmarkEnd w:id="13"/>
      <w:r w:rsidDel="00000000" w:rsidR="00000000" w:rsidRPr="00000000">
        <w:rPr>
          <w:rtl w:val="0"/>
        </w:rPr>
        <w:t xml:space="preserve">Feedback og kontaktoplysninger</w:t>
      </w:r>
    </w:p>
    <w:p w:rsidR="00000000" w:rsidDel="00000000" w:rsidP="00000000" w:rsidRDefault="00000000" w:rsidRPr="00000000" w14:paraId="00000045">
      <w:pPr>
        <w:rPr>
          <w:i w:val="1"/>
        </w:rPr>
      </w:pPr>
      <w:r w:rsidDel="00000000" w:rsidR="00000000" w:rsidRPr="00000000">
        <w:rPr>
          <w:i w:val="1"/>
          <w:rtl w:val="0"/>
        </w:rPr>
        <w:t xml:space="preserve">Vi modtager gerne din feedback, så vi kan gøre </w:t>
      </w:r>
      <w:r w:rsidDel="00000000" w:rsidR="00000000" w:rsidRPr="00000000">
        <w:rPr>
          <w:i w:val="1"/>
          <w:color w:val="126ff9"/>
          <w:rtl w:val="0"/>
        </w:rPr>
        <w:t xml:space="preserve">https://www.iubenda.com/da/ </w:t>
      </w:r>
      <w:r w:rsidDel="00000000" w:rsidR="00000000" w:rsidRPr="00000000">
        <w:rPr>
          <w:i w:val="1"/>
          <w:rtl w:val="0"/>
        </w:rPr>
        <w:t xml:space="preserve">bedre. Hvis du støder på problemer eller har forslag, kan du kontakte os via e-mail. Del detaljer om problemet, så vi kan hjælpe.</w:t>
      </w:r>
    </w:p>
    <w:p w:rsidR="00000000" w:rsidDel="00000000" w:rsidP="00000000" w:rsidRDefault="00000000" w:rsidRPr="00000000" w14:paraId="00000046">
      <w:pPr>
        <w:rPr/>
      </w:pPr>
      <w:r w:rsidDel="00000000" w:rsidR="00000000" w:rsidRPr="00000000">
        <w:rPr>
          <w:rtl w:val="0"/>
        </w:rPr>
        <w:t xml:space="preserve">Vi værdsætter input fra vores brugere, især hvis noget ikke fungerer for dig. Hvis du har problemer med at få adgang til nogen del af https://www.iubenda.com/da/, opdager et tilgængelighedsproblem eller har forslag til forbedringer, bedes du give os besked.</w:t>
      </w:r>
    </w:p>
    <w:p w:rsidR="00000000" w:rsidDel="00000000" w:rsidP="00000000" w:rsidRDefault="00000000" w:rsidRPr="00000000" w14:paraId="00000047">
      <w:pPr>
        <w:rPr/>
      </w:pPr>
      <w:r w:rsidDel="00000000" w:rsidR="00000000" w:rsidRPr="00000000">
        <w:rPr>
          <w:b w:val="1"/>
          <w:rtl w:val="0"/>
        </w:rPr>
        <w:t xml:space="preserve">Kontaktoplysninger:</w:t>
      </w:r>
      <w:r w:rsidDel="00000000" w:rsidR="00000000" w:rsidRPr="00000000">
        <w:rPr>
          <w:i w:val="1"/>
          <w:rtl w:val="0"/>
        </w:rPr>
        <w:br w:type="textWrapping"/>
        <w:t xml:space="preserve">E-mail: info@iubenda.com </w:t>
        <w:br w:type="textWrapping"/>
      </w:r>
      <w:r w:rsidDel="00000000" w:rsidR="00000000" w:rsidRPr="00000000">
        <w:rPr>
          <w:rtl w:val="0"/>
        </w:rPr>
        <w:t xml:space="preserve">Vores supportteam kan hjælpe dig med at bruge tjenesten.</w:t>
      </w:r>
    </w:p>
    <w:p w:rsidR="00000000" w:rsidDel="00000000" w:rsidP="00000000" w:rsidRDefault="00000000" w:rsidRPr="00000000" w14:paraId="00000048">
      <w:pPr>
        <w:rPr/>
      </w:pPr>
      <w:r w:rsidDel="00000000" w:rsidR="00000000" w:rsidRPr="00000000">
        <w:rPr>
          <w:rtl w:val="0"/>
        </w:rPr>
        <w:t xml:space="preserve">Når du kontakter os, bedes du give så mange detaljer som muligt om problemet (hvilken side eller funktion, hvad der skete, og hvilken hjælpemiddelteknologi du bruger, hvis relevant). Vi vil bekræfte modtagelsen af din feedback så hurtigt som muligt og gøre vores bedste for at løse problemet hurtigt.</w:t>
      </w:r>
    </w:p>
    <w:p w:rsidR="00000000" w:rsidDel="00000000" w:rsidP="00000000" w:rsidRDefault="00000000" w:rsidRPr="00000000" w14:paraId="00000049">
      <w:pPr>
        <w:rPr/>
      </w:pPr>
      <w:r w:rsidDel="00000000" w:rsidR="00000000" w:rsidRPr="00000000">
        <w:rPr>
          <w:b w:val="1"/>
          <w:rtl w:val="0"/>
        </w:rPr>
        <w:t xml:space="preserve">Håndhævelse: </w:t>
      </w:r>
      <w:r w:rsidDel="00000000" w:rsidR="00000000" w:rsidRPr="00000000">
        <w:rPr>
          <w:rtl w:val="0"/>
        </w:rPr>
        <w:t xml:space="preserve">Hvis du mener, at vi ikke har behandlet dine bekymringer om tilgængelighed tilfredsstillende, har du ret til at eskalere din klage. Vi håber inderligt, at vi kan løse ethvert problem sammen med dig, inden det når så langt, men denne mulighed er tilgængelig.</w:t>
      </w:r>
    </w:p>
    <w:p w:rsidR="00000000" w:rsidDel="00000000" w:rsidP="00000000" w:rsidRDefault="00000000" w:rsidRPr="00000000" w14:paraId="0000004A">
      <w:pPr>
        <w:rPr/>
      </w:pPr>
      <w:r w:rsidDel="00000000" w:rsidR="00000000" w:rsidRPr="00000000">
        <w:rPr>
          <w:b w:val="1"/>
          <w:rtl w:val="0"/>
        </w:rPr>
        <w:t xml:space="preserve">Dokumenthistorik: </w:t>
      </w:r>
      <w:r w:rsidDel="00000000" w:rsidR="00000000" w:rsidRPr="00000000">
        <w:rPr>
          <w:rtl w:val="0"/>
        </w:rPr>
        <w:t xml:space="preserve">Denne tilgængelighedserklæring blev først offentliggjort den 26/06/2025. Vi planlægger at gennemgå den mindst en gang om året eller når der sker væsentlige ændringer i tjenesten.</w:t>
      </w:r>
      <w:r w:rsidDel="00000000" w:rsidR="00000000" w:rsidRPr="00000000">
        <w:br w:type="page"/>
      </w:r>
      <w:r w:rsidDel="00000000" w:rsidR="00000000" w:rsidRPr="00000000">
        <w:rPr>
          <w:rtl w:val="0"/>
        </w:rPr>
      </w:r>
    </w:p>
    <w:p w:rsidR="00000000" w:rsidDel="00000000" w:rsidP="00000000" w:rsidRDefault="00000000" w:rsidRPr="00000000" w14:paraId="0000004B">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l44s147h2fmg" w:id="14"/>
      <w:bookmarkEnd w:id="14"/>
      <w:r w:rsidDel="00000000" w:rsidR="00000000" w:rsidRPr="00000000">
        <w:rPr>
          <w:rtl w:val="0"/>
        </w:rPr>
      </w:r>
    </w:p>
    <w:p w:rsidR="00000000" w:rsidDel="00000000" w:rsidP="00000000" w:rsidRDefault="00000000" w:rsidRPr="00000000" w14:paraId="0000004C">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bku5vdsgdkfg" w:id="15"/>
      <w:bookmarkEnd w:id="15"/>
      <w:r w:rsidDel="00000000" w:rsidR="00000000" w:rsidRPr="00000000">
        <w:rPr>
          <w:rtl w:val="0"/>
        </w:rPr>
      </w:r>
    </w:p>
    <w:p w:rsidR="00000000" w:rsidDel="00000000" w:rsidP="00000000" w:rsidRDefault="00000000" w:rsidRPr="00000000" w14:paraId="0000004D">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hewa5pmlau1g" w:id="16"/>
      <w:bookmarkEnd w:id="16"/>
      <w:r w:rsidDel="00000000" w:rsidR="00000000" w:rsidRPr="00000000">
        <w:rPr>
          <w:rtl w:val="0"/>
        </w:rPr>
      </w:r>
    </w:p>
    <w:p w:rsidR="00000000" w:rsidDel="00000000" w:rsidP="00000000" w:rsidRDefault="00000000" w:rsidRPr="00000000" w14:paraId="0000004E">
      <w:pPr>
        <w:pStyle w:val="Heading1"/>
        <w:keepNext w:val="1"/>
        <w:keepLines w:val="1"/>
        <w:shd w:fill="ffffff" w:val="clear"/>
        <w:spacing w:after="0" w:line="321" w:lineRule="auto"/>
        <w:ind w:left="-992" w:right="-1032" w:firstLine="0"/>
        <w:rPr>
          <w:rFonts w:ascii="Maven Pro" w:cs="Maven Pro" w:eastAsia="Maven Pro" w:hAnsi="Maven Pro"/>
          <w:color w:val="0069fb"/>
          <w:sz w:val="74"/>
          <w:szCs w:val="74"/>
        </w:rPr>
      </w:pPr>
      <w:bookmarkStart w:colFirst="0" w:colLast="0" w:name="_mv1jq8qgoop4" w:id="17"/>
      <w:bookmarkEnd w:id="17"/>
      <w:r w:rsidDel="00000000" w:rsidR="00000000" w:rsidRPr="00000000">
        <w:rPr>
          <w:rtl w:val="0"/>
        </w:rPr>
      </w:r>
    </w:p>
    <w:p w:rsidR="00000000" w:rsidDel="00000000" w:rsidP="00000000" w:rsidRDefault="00000000" w:rsidRPr="00000000" w14:paraId="0000004F">
      <w:pPr>
        <w:pStyle w:val="Title"/>
        <w:shd w:fill="ffffff" w:val="clear"/>
        <w:spacing w:after="0" w:line="321" w:lineRule="auto"/>
        <w:ind w:left="-992" w:right="135" w:firstLine="0"/>
        <w:rPr/>
      </w:pPr>
      <w:bookmarkStart w:colFirst="0" w:colLast="0" w:name="_j3k94ixfyizg" w:id="18"/>
      <w:bookmarkEnd w:id="18"/>
      <w:r w:rsidDel="00000000" w:rsidR="00000000" w:rsidRPr="00000000">
        <w:rPr>
          <w:rtl w:val="0"/>
        </w:rPr>
        <w:t xml:space="preserve">EN301549 teknisk rapport</w:t>
      </w:r>
      <w:r w:rsidDel="00000000" w:rsidR="00000000" w:rsidRPr="00000000">
        <w:br w:type="page"/>
      </w:r>
      <w:r w:rsidDel="00000000" w:rsidR="00000000" w:rsidRPr="00000000">
        <w:rPr>
          <w:rtl w:val="0"/>
        </w:rPr>
      </w:r>
    </w:p>
    <w:p w:rsidR="00000000" w:rsidDel="00000000" w:rsidP="00000000" w:rsidRDefault="00000000" w:rsidRPr="00000000" w14:paraId="00000050">
      <w:pPr>
        <w:pStyle w:val="Heading2"/>
        <w:rPr/>
      </w:pPr>
      <w:bookmarkStart w:colFirst="0" w:colLast="0" w:name="_woh3y1jztvzd" w:id="19"/>
      <w:bookmarkEnd w:id="19"/>
      <w:r w:rsidDel="00000000" w:rsidR="00000000" w:rsidRPr="00000000">
        <w:rPr>
          <w:rtl w:val="0"/>
        </w:rPr>
        <w:t xml:space="preserve">Kapitel 4: Erklæringer om funktionel ydeevne (FPS)</w:t>
      </w:r>
    </w:p>
    <w:p w:rsidR="00000000" w:rsidDel="00000000" w:rsidP="00000000" w:rsidRDefault="00000000" w:rsidRPr="00000000" w14:paraId="00000051">
      <w:pPr>
        <w:spacing w:after="0" w:lineRule="auto"/>
        <w:ind w:left="-992" w:right="-1032" w:firstLine="0"/>
        <w:rPr>
          <w:color w:val="ffffff"/>
        </w:rPr>
      </w:pPr>
      <w:r w:rsidDel="00000000" w:rsidR="00000000" w:rsidRPr="00000000">
        <w:rPr>
          <w:rtl w:val="0"/>
        </w:rPr>
      </w:r>
    </w:p>
    <w:tbl>
      <w:tblPr>
        <w:tblStyle w:val="Table1"/>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262"/>
        <w:gridCol w:w="3489"/>
        <w:gridCol w:w="2585"/>
        <w:tblGridChange w:id="0">
          <w:tblGrid>
            <w:gridCol w:w="4262"/>
            <w:gridCol w:w="3489"/>
            <w:gridCol w:w="258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52">
            <w:pPr>
              <w:spacing w:after="0" w:line="240" w:lineRule="auto"/>
              <w:ind w:right="-1032"/>
              <w:rPr>
                <w:b w:val="1"/>
              </w:rPr>
            </w:pPr>
            <w:r w:rsidDel="00000000" w:rsidR="00000000" w:rsidRPr="00000000">
              <w:rPr>
                <w:b w:val="1"/>
                <w:rtl w:val="0"/>
              </w:rPr>
              <w:t xml:space="preserve">Kriterier</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after="0" w:line="240" w:lineRule="auto"/>
              <w:ind w:right="-1032"/>
              <w:rPr>
                <w:b w:val="1"/>
                <w:color w:val="3a3a3a"/>
              </w:rPr>
            </w:pPr>
            <w:r w:rsidDel="00000000" w:rsidR="00000000" w:rsidRPr="00000000">
              <w:rPr>
                <w:b w:val="1"/>
                <w:color w:val="3a3a3a"/>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054">
            <w:pPr>
              <w:spacing w:after="0" w:line="240" w:lineRule="auto"/>
              <w:ind w:right="-1032"/>
              <w:rPr>
                <w:b w:val="1"/>
                <w:color w:val="3a3a3a"/>
              </w:rPr>
            </w:pPr>
            <w:r w:rsidDel="00000000" w:rsidR="00000000" w:rsidRPr="00000000">
              <w:rPr>
                <w:b w:val="1"/>
                <w:color w:val="3a3a3a"/>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highlight w:val="white"/>
              </w:rPr>
            </w:pPr>
            <w:r w:rsidDel="00000000" w:rsidR="00000000" w:rsidRPr="00000000">
              <w:rPr>
                <w:highlight w:val="white"/>
                <w:rtl w:val="0"/>
              </w:rPr>
              <w:t xml:space="preserve">4.2.1 Brug uden syn</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color w:val="3a3a3a"/>
              </w:rPr>
            </w:pPr>
            <w:r w:rsidDel="00000000" w:rsidR="00000000" w:rsidRPr="00000000">
              <w:rPr>
                <w:color w:val="3a3a3a"/>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highlight w:val="white"/>
              </w:rPr>
            </w:pPr>
            <w:r w:rsidDel="00000000" w:rsidR="00000000" w:rsidRPr="00000000">
              <w:rPr>
                <w:highlight w:val="white"/>
                <w:rtl w:val="0"/>
              </w:rPr>
              <w:t xml:space="preserve">4.2.2 Brug med begrænset syn</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color w:val="3a3a3a"/>
              </w:rPr>
            </w:pPr>
            <w:r w:rsidDel="00000000" w:rsidR="00000000" w:rsidRPr="00000000">
              <w:rPr>
                <w:color w:val="3a3a3a"/>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highlight w:val="white"/>
              </w:rPr>
            </w:pPr>
            <w:r w:rsidDel="00000000" w:rsidR="00000000" w:rsidRPr="00000000">
              <w:rPr>
                <w:highlight w:val="white"/>
                <w:rtl w:val="0"/>
              </w:rPr>
              <w:t xml:space="preserve">4.2.3 Brug uden farveopfattelse</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color w:val="3a3a3a"/>
              </w:rPr>
            </w:pPr>
            <w:r w:rsidDel="00000000" w:rsidR="00000000" w:rsidRPr="00000000">
              <w:rPr>
                <w:color w:val="3a3a3a"/>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highlight w:val="white"/>
              </w:rPr>
            </w:pPr>
            <w:r w:rsidDel="00000000" w:rsidR="00000000" w:rsidRPr="00000000">
              <w:rPr>
                <w:highlight w:val="white"/>
                <w:rtl w:val="0"/>
              </w:rPr>
              <w:t xml:space="preserve">4.2.4 Brug uden hørelse</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color w:val="3a3a3a"/>
              </w:rPr>
            </w:pPr>
            <w:r w:rsidDel="00000000" w:rsidR="00000000" w:rsidRPr="00000000">
              <w:rPr>
                <w:color w:val="3a3a3a"/>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highlight w:val="white"/>
              </w:rPr>
            </w:pPr>
            <w:r w:rsidDel="00000000" w:rsidR="00000000" w:rsidRPr="00000000">
              <w:rPr>
                <w:highlight w:val="white"/>
                <w:rtl w:val="0"/>
              </w:rPr>
              <w:t xml:space="preserve">4.2.5 Brug med begrænset hørelse</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color w:val="3a3a3a"/>
              </w:rPr>
            </w:pPr>
            <w:r w:rsidDel="00000000" w:rsidR="00000000" w:rsidRPr="00000000">
              <w:rPr>
                <w:color w:val="3a3a3a"/>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highlight w:val="white"/>
              </w:rPr>
            </w:pPr>
            <w:r w:rsidDel="00000000" w:rsidR="00000000" w:rsidRPr="00000000">
              <w:rPr>
                <w:highlight w:val="white"/>
                <w:rtl w:val="0"/>
              </w:rPr>
              <w:t xml:space="preserve">4.2.6 Brug uden eller med begrænset taleevne</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color w:val="3a3a3a"/>
              </w:rPr>
            </w:pPr>
            <w:r w:rsidDel="00000000" w:rsidR="00000000" w:rsidRPr="00000000">
              <w:rPr>
                <w:color w:val="3a3a3a"/>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highlight w:val="white"/>
              </w:rPr>
            </w:pPr>
            <w:r w:rsidDel="00000000" w:rsidR="00000000" w:rsidRPr="00000000">
              <w:rPr>
                <w:highlight w:val="white"/>
                <w:rtl w:val="0"/>
              </w:rPr>
              <w:t xml:space="preserve">4.2.7 Brug med begrænset bevægelighed eller styrke</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color w:val="3a3a3a"/>
              </w:rPr>
            </w:pPr>
            <w:r w:rsidDel="00000000" w:rsidR="00000000" w:rsidRPr="00000000">
              <w:rPr>
                <w:color w:val="3a3a3a"/>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highlight w:val="white"/>
              </w:rPr>
            </w:pPr>
            <w:r w:rsidDel="00000000" w:rsidR="00000000" w:rsidRPr="00000000">
              <w:rPr>
                <w:highlight w:val="white"/>
                <w:rtl w:val="0"/>
              </w:rPr>
              <w:t xml:space="preserve">4.2.8 Brug med begrænset rækkevidde</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color w:val="3a3a3a"/>
              </w:rPr>
            </w:pPr>
            <w:r w:rsidDel="00000000" w:rsidR="00000000" w:rsidRPr="00000000">
              <w:rPr>
                <w:color w:val="3a3a3a"/>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highlight w:val="white"/>
              </w:rPr>
            </w:pPr>
            <w:r w:rsidDel="00000000" w:rsidR="00000000" w:rsidRPr="00000000">
              <w:rPr>
                <w:highlight w:val="white"/>
                <w:rtl w:val="0"/>
              </w:rPr>
              <w:t xml:space="preserve">4.2.9 Minimér lysfølsomme udløsere af anfald</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color w:val="3a3a3a"/>
              </w:rPr>
            </w:pPr>
            <w:r w:rsidDel="00000000" w:rsidR="00000000" w:rsidRPr="00000000">
              <w:rPr>
                <w:color w:val="3a3a3a"/>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highlight w:val="white"/>
              </w:rPr>
            </w:pPr>
            <w:r w:rsidDel="00000000" w:rsidR="00000000" w:rsidRPr="00000000">
              <w:rPr>
                <w:highlight w:val="white"/>
                <w:rtl w:val="0"/>
              </w:rPr>
              <w:t xml:space="preserve">4.2.10 Brug ved begrænset kognitiv, sproglig eller indlæringsmæssig funktion</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color w:val="3a3a3a"/>
              </w:rPr>
            </w:pPr>
            <w:r w:rsidDel="00000000" w:rsidR="00000000" w:rsidRPr="00000000">
              <w:rPr>
                <w:color w:val="3a3a3a"/>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highlight w:val="white"/>
              </w:rPr>
            </w:pPr>
            <w:r w:rsidDel="00000000" w:rsidR="00000000" w:rsidRPr="00000000">
              <w:rPr>
                <w:highlight w:val="white"/>
                <w:rtl w:val="0"/>
              </w:rPr>
              <w:t xml:space="preserve">4.2.11 Privatliv</w:t>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color w:val="3a3a3a"/>
              </w:rPr>
            </w:pPr>
            <w:r w:rsidDel="00000000" w:rsidR="00000000" w:rsidRPr="00000000">
              <w:rPr>
                <w:color w:val="3a3a3a"/>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076">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77">
      <w:pPr>
        <w:pStyle w:val="Heading3"/>
        <w:keepLines w:val="1"/>
        <w:spacing w:after="0" w:before="200" w:lineRule="auto"/>
        <w:ind w:left="-855" w:right="140" w:firstLine="0"/>
        <w:jc w:val="left"/>
        <w:rPr>
          <w:color w:val="434343"/>
          <w:sz w:val="60"/>
          <w:szCs w:val="60"/>
        </w:rPr>
      </w:pPr>
      <w:bookmarkStart w:colFirst="0" w:colLast="0" w:name="_48j1mho912om" w:id="20"/>
      <w:bookmarkEnd w:id="20"/>
      <w:r w:rsidDel="00000000" w:rsidR="00000000" w:rsidRPr="00000000">
        <w:br w:type="page"/>
      </w:r>
      <w:r w:rsidDel="00000000" w:rsidR="00000000" w:rsidRPr="00000000">
        <w:rPr>
          <w:rtl w:val="0"/>
        </w:rPr>
      </w:r>
    </w:p>
    <w:p w:rsidR="00000000" w:rsidDel="00000000" w:rsidP="00000000" w:rsidRDefault="00000000" w:rsidRPr="00000000" w14:paraId="00000078">
      <w:pPr>
        <w:pStyle w:val="Heading2"/>
        <w:rPr/>
      </w:pPr>
      <w:bookmarkStart w:colFirst="0" w:colLast="0" w:name="_8j62rsc82che" w:id="21"/>
      <w:bookmarkEnd w:id="21"/>
      <w:r w:rsidDel="00000000" w:rsidR="00000000" w:rsidRPr="00000000">
        <w:rPr>
          <w:rtl w:val="0"/>
        </w:rPr>
        <w:t xml:space="preserve">Kapitel 5: Generelle krav</w:t>
      </w:r>
    </w:p>
    <w:p w:rsidR="00000000" w:rsidDel="00000000" w:rsidP="00000000" w:rsidRDefault="00000000" w:rsidRPr="00000000" w14:paraId="00000079">
      <w:pPr>
        <w:spacing w:after="0" w:lineRule="auto"/>
        <w:ind w:left="-992" w:right="-1032" w:firstLine="0"/>
        <w:rPr>
          <w:color w:val="ffffff"/>
        </w:rPr>
      </w:pPr>
      <w:r w:rsidDel="00000000" w:rsidR="00000000" w:rsidRPr="00000000">
        <w:rPr>
          <w:rtl w:val="0"/>
        </w:rPr>
      </w:r>
    </w:p>
    <w:tbl>
      <w:tblPr>
        <w:tblStyle w:val="Table2"/>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225"/>
        <w:gridCol w:w="3634"/>
        <w:gridCol w:w="2477"/>
        <w:tblGridChange w:id="0">
          <w:tblGrid>
            <w:gridCol w:w="4225"/>
            <w:gridCol w:w="3634"/>
            <w:gridCol w:w="2477"/>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7A">
            <w:pPr>
              <w:spacing w:after="0" w:line="240" w:lineRule="auto"/>
              <w:ind w:right="-1032"/>
              <w:rPr>
                <w:b w:val="1"/>
                <w:color w:val="3a3a3a"/>
              </w:rPr>
            </w:pPr>
            <w:r w:rsidDel="00000000" w:rsidR="00000000" w:rsidRPr="00000000">
              <w:rPr>
                <w:b w:val="1"/>
                <w:color w:val="3a3a3a"/>
                <w:rtl w:val="0"/>
              </w:rPr>
              <w:t xml:space="preserve">Kriterier</w:t>
            </w:r>
          </w:p>
        </w:tc>
        <w:tc>
          <w:tcPr>
            <w:shd w:fill="auto" w:val="clear"/>
            <w:tcMar>
              <w:top w:w="100.0" w:type="dxa"/>
              <w:left w:w="100.0" w:type="dxa"/>
              <w:bottom w:w="100.0" w:type="dxa"/>
              <w:right w:w="100.0" w:type="dxa"/>
            </w:tcMar>
          </w:tcPr>
          <w:p w:rsidR="00000000" w:rsidDel="00000000" w:rsidP="00000000" w:rsidRDefault="00000000" w:rsidRPr="00000000" w14:paraId="0000007B">
            <w:pPr>
              <w:spacing w:after="0" w:line="240" w:lineRule="auto"/>
              <w:ind w:right="-1032"/>
              <w:rPr>
                <w:b w:val="1"/>
                <w:color w:val="3a3a3a"/>
              </w:rPr>
            </w:pPr>
            <w:r w:rsidDel="00000000" w:rsidR="00000000" w:rsidRPr="00000000">
              <w:rPr>
                <w:b w:val="1"/>
                <w:color w:val="3a3a3a"/>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after="0" w:line="240" w:lineRule="auto"/>
              <w:ind w:right="-1032"/>
              <w:rPr>
                <w:b w:val="1"/>
                <w:color w:val="3a3a3a"/>
              </w:rPr>
            </w:pPr>
            <w:r w:rsidDel="00000000" w:rsidR="00000000" w:rsidRPr="00000000">
              <w:rPr>
                <w:b w:val="1"/>
                <w:color w:val="3a3a3a"/>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b w:val="1"/>
                <w:i w:val="1"/>
                <w:highlight w:val="white"/>
              </w:rPr>
            </w:pPr>
            <w:r w:rsidDel="00000000" w:rsidR="00000000" w:rsidRPr="00000000">
              <w:rPr>
                <w:b w:val="1"/>
                <w:i w:val="1"/>
                <w:highlight w:val="white"/>
                <w:rtl w:val="0"/>
              </w:rPr>
              <w:t xml:space="preserve">5.1 Lukket funktionalitet</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i w:val="1"/>
              </w:rPr>
            </w:pPr>
            <w:r w:rsidDel="00000000" w:rsidR="00000000" w:rsidRPr="00000000">
              <w:rPr>
                <w:i w:val="1"/>
                <w:rtl w:val="0"/>
              </w:rPr>
              <w:t xml:space="preserve">Overskriftscelle ingen svar påkrævet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b w:val="1"/>
                <w:i w:val="1"/>
                <w:highlight w:val="white"/>
              </w:rPr>
            </w:pPr>
            <w:r w:rsidDel="00000000" w:rsidR="00000000" w:rsidRPr="00000000">
              <w:rPr>
                <w:b w:val="1"/>
                <w:i w:val="1"/>
                <w:highlight w:val="white"/>
                <w:rtl w:val="0"/>
              </w:rPr>
              <w:t xml:space="preserve">5.1.2 Generelt</w:t>
            </w:r>
          </w:p>
          <w:p w:rsidR="00000000" w:rsidDel="00000000" w:rsidP="00000000" w:rsidRDefault="00000000" w:rsidRPr="00000000" w14:paraId="00000081">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i w:val="1"/>
              </w:rPr>
            </w:pPr>
            <w:r w:rsidDel="00000000" w:rsidR="00000000" w:rsidRPr="00000000">
              <w:rPr>
                <w:i w:val="1"/>
                <w:rtl w:val="0"/>
              </w:rPr>
              <w:t xml:space="preserve">Overskriftscelle, intet svar krævet</w:t>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i w:val="1"/>
              </w:rPr>
            </w:pPr>
            <w:r w:rsidDel="00000000" w:rsidR="00000000" w:rsidRPr="00000000">
              <w:rPr>
                <w:i w:val="1"/>
                <w:rtl w:val="0"/>
              </w:rPr>
              <w:t xml:space="preserve">Overskriftscelle, intet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b w:val="1"/>
                <w:i w:val="1"/>
                <w:highlight w:val="white"/>
              </w:rPr>
            </w:pPr>
            <w:r w:rsidDel="00000000" w:rsidR="00000000" w:rsidRPr="00000000">
              <w:rPr>
                <w:b w:val="1"/>
                <w:i w:val="1"/>
                <w:highlight w:val="white"/>
                <w:rtl w:val="0"/>
              </w:rPr>
              <w:t xml:space="preserve">5.1.2.1 Lukket funktionalitet</w:t>
            </w:r>
          </w:p>
          <w:p w:rsidR="00000000" w:rsidDel="00000000" w:rsidP="00000000" w:rsidRDefault="00000000" w:rsidRPr="00000000" w14:paraId="00000085">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after="0" w:line="240" w:lineRule="auto"/>
              <w:rPr>
                <w:i w:val="1"/>
              </w:rPr>
            </w:pPr>
            <w:r w:rsidDel="00000000" w:rsidR="00000000" w:rsidRPr="00000000">
              <w:rPr>
                <w:i w:val="1"/>
                <w:rtl w:val="0"/>
              </w:rPr>
              <w:t xml:space="preserve">Se 5.2 til 13</w:t>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i w:val="1"/>
              </w:rPr>
            </w:pPr>
            <w:r w:rsidDel="00000000" w:rsidR="00000000" w:rsidRPr="00000000">
              <w:rPr>
                <w:i w:val="1"/>
                <w:rtl w:val="0"/>
              </w:rPr>
              <w:t xml:space="preserve">Se oplysninger i 5.2 til 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b w:val="1"/>
                <w:i w:val="1"/>
                <w:highlight w:val="white"/>
              </w:rPr>
            </w:pPr>
            <w:r w:rsidDel="00000000" w:rsidR="00000000" w:rsidRPr="00000000">
              <w:rPr>
                <w:b w:val="1"/>
                <w:i w:val="1"/>
                <w:highlight w:val="white"/>
                <w:rtl w:val="0"/>
              </w:rPr>
              <w:t xml:space="preserve">5.1.2.2 Hjælpemidler</w:t>
            </w:r>
          </w:p>
          <w:p w:rsidR="00000000" w:rsidDel="00000000" w:rsidP="00000000" w:rsidRDefault="00000000" w:rsidRPr="00000000" w14:paraId="00000089">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A">
            <w:pPr>
              <w:widowControl w:val="0"/>
              <w:spacing w:after="0" w:line="240" w:lineRule="auto"/>
              <w:rPr>
                <w:i w:val="1"/>
              </w:rPr>
            </w:pPr>
            <w:r w:rsidDel="00000000" w:rsidR="00000000" w:rsidRPr="00000000">
              <w:rPr>
                <w:i w:val="1"/>
                <w:rtl w:val="0"/>
              </w:rPr>
              <w:t xml:space="preserve">Se 5.1.3 til 5.1.6</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i w:val="1"/>
              </w:rPr>
            </w:pPr>
            <w:r w:rsidDel="00000000" w:rsidR="00000000" w:rsidRPr="00000000">
              <w:rPr>
                <w:i w:val="1"/>
                <w:rtl w:val="0"/>
              </w:rPr>
              <w:t xml:space="preserve">Se oplysninger i 5.1.3 til 5.1.6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b w:val="1"/>
                <w:i w:val="1"/>
                <w:highlight w:val="white"/>
              </w:rPr>
            </w:pPr>
            <w:r w:rsidDel="00000000" w:rsidR="00000000" w:rsidRPr="00000000">
              <w:rPr>
                <w:b w:val="1"/>
                <w:i w:val="1"/>
                <w:highlight w:val="white"/>
                <w:rtl w:val="0"/>
              </w:rPr>
              <w:t xml:space="preserve">5.1.3 Ikke-visuel adgang</w:t>
            </w:r>
          </w:p>
          <w:p w:rsidR="00000000" w:rsidDel="00000000" w:rsidP="00000000" w:rsidRDefault="00000000" w:rsidRPr="00000000" w14:paraId="0000008D">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i w:val="1"/>
              </w:rPr>
            </w:pPr>
            <w:r w:rsidDel="00000000" w:rsidR="00000000" w:rsidRPr="00000000">
              <w:rPr>
                <w:i w:val="1"/>
                <w:rtl w:val="0"/>
              </w:rPr>
              <w:t xml:space="preserve">Overskriftscelle, intet svar påkrævet</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i w:val="1"/>
              </w:rPr>
            </w:pPr>
            <w:r w:rsidDel="00000000" w:rsidR="00000000" w:rsidRPr="00000000">
              <w:rPr>
                <w:i w:val="1"/>
                <w:rtl w:val="0"/>
              </w:rPr>
              <w:t xml:space="preserve">Overskriftscelle ingen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highlight w:val="white"/>
              </w:rPr>
            </w:pPr>
            <w:r w:rsidDel="00000000" w:rsidR="00000000" w:rsidRPr="00000000">
              <w:rPr>
                <w:highlight w:val="white"/>
                <w:rtl w:val="0"/>
              </w:rPr>
              <w:t xml:space="preserve">5.1.3.1 Lydudgang af visuel information</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highlight w:val="white"/>
              </w:rPr>
            </w:pPr>
            <w:r w:rsidDel="00000000" w:rsidR="00000000" w:rsidRPr="00000000">
              <w:rPr>
                <w:highlight w:val="white"/>
                <w:rtl w:val="0"/>
              </w:rPr>
              <w:t xml:space="preserve">5.1.3.2 Lydoutput, herunder tale</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highlight w:val="white"/>
              </w:rPr>
            </w:pPr>
            <w:r w:rsidDel="00000000" w:rsidR="00000000" w:rsidRPr="00000000">
              <w:rPr>
                <w:highlight w:val="white"/>
                <w:rtl w:val="0"/>
              </w:rPr>
              <w:t xml:space="preserve">5.1.3.3 Korrelation mellem auditiv output</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highlight w:val="white"/>
              </w:rPr>
            </w:pPr>
            <w:r w:rsidDel="00000000" w:rsidR="00000000" w:rsidRPr="00000000">
              <w:rPr>
                <w:highlight w:val="white"/>
                <w:rtl w:val="0"/>
              </w:rPr>
              <w:t xml:space="preserve">5.1.3.4 Brugerkontrol af taleoutput</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highlight w:val="white"/>
              </w:rPr>
            </w:pPr>
            <w:r w:rsidDel="00000000" w:rsidR="00000000" w:rsidRPr="00000000">
              <w:rPr>
                <w:highlight w:val="white"/>
                <w:rtl w:val="0"/>
              </w:rPr>
              <w:t xml:space="preserve">5.1.3.5 Automatisk afbrydelse af taleoutput</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color w:val="57606a"/>
                <w:highlight w:val="white"/>
              </w:rPr>
            </w:pPr>
            <w:r w:rsidDel="00000000" w:rsidR="00000000" w:rsidRPr="00000000">
              <w:rPr>
                <w:color w:val="57606a"/>
                <w:highlight w:val="white"/>
                <w:rtl w:val="0"/>
              </w:rPr>
              <w:t xml:space="preserve">5.1.3.6 Taleoutput for ikke-tekstindhold</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color w:val="57606a"/>
                <w:highlight w:val="white"/>
              </w:rPr>
            </w:pPr>
            <w:r w:rsidDel="00000000" w:rsidR="00000000" w:rsidRPr="00000000">
              <w:rPr>
                <w:color w:val="57606a"/>
                <w:highlight w:val="white"/>
                <w:rtl w:val="0"/>
              </w:rPr>
              <w:t xml:space="preserve">5.1.3.7 Taleoutput for videoinformation</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color w:val="57606a"/>
                <w:highlight w:val="white"/>
              </w:rPr>
            </w:pPr>
            <w:r w:rsidDel="00000000" w:rsidR="00000000" w:rsidRPr="00000000">
              <w:rPr>
                <w:color w:val="57606a"/>
                <w:highlight w:val="white"/>
                <w:rtl w:val="0"/>
              </w:rPr>
              <w:t xml:space="preserve">5.1.3.8 Maskeret indtastning</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color w:val="57606a"/>
                <w:highlight w:val="white"/>
              </w:rPr>
            </w:pPr>
            <w:r w:rsidDel="00000000" w:rsidR="00000000" w:rsidRPr="00000000">
              <w:rPr>
                <w:color w:val="57606a"/>
                <w:highlight w:val="white"/>
                <w:rtl w:val="0"/>
              </w:rPr>
              <w:t xml:space="preserve">5.1.3.9 Privat adgang til personlige data</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color w:val="3a3a3a"/>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color w:val="57606a"/>
                <w:highlight w:val="white"/>
              </w:rPr>
            </w:pPr>
            <w:r w:rsidDel="00000000" w:rsidR="00000000" w:rsidRPr="00000000">
              <w:rPr>
                <w:color w:val="57606a"/>
                <w:highlight w:val="white"/>
                <w:rtl w:val="0"/>
              </w:rPr>
              <w:t xml:space="preserve">5.1.3.10 Ikke-forstyrrende lydudgang</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color w:val="57606a"/>
                <w:highlight w:val="white"/>
              </w:rPr>
            </w:pPr>
            <w:r w:rsidDel="00000000" w:rsidR="00000000" w:rsidRPr="00000000">
              <w:rPr>
                <w:color w:val="57606a"/>
                <w:highlight w:val="white"/>
                <w:rtl w:val="0"/>
              </w:rPr>
              <w:t xml:space="preserve">5.1.3.11 Privat lyttevolumen</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color w:val="57606a"/>
                <w:highlight w:val="white"/>
              </w:rPr>
            </w:pPr>
            <w:r w:rsidDel="00000000" w:rsidR="00000000" w:rsidRPr="00000000">
              <w:rPr>
                <w:color w:val="57606a"/>
                <w:highlight w:val="white"/>
                <w:rtl w:val="0"/>
              </w:rPr>
              <w:t xml:space="preserve">5.1.3.12 Højttalerlydstyrke</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color w:val="57606a"/>
                <w:highlight w:val="white"/>
              </w:rPr>
            </w:pPr>
            <w:r w:rsidDel="00000000" w:rsidR="00000000" w:rsidRPr="00000000">
              <w:rPr>
                <w:color w:val="57606a"/>
                <w:highlight w:val="white"/>
                <w:rtl w:val="0"/>
              </w:rPr>
              <w:t xml:space="preserve">5.1.3.13 Nulstilling af lydstyrke</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color w:val="57606a"/>
                <w:highlight w:val="white"/>
              </w:rPr>
            </w:pPr>
            <w:r w:rsidDel="00000000" w:rsidR="00000000" w:rsidRPr="00000000">
              <w:rPr>
                <w:color w:val="57606a"/>
                <w:highlight w:val="white"/>
                <w:rtl w:val="0"/>
              </w:rPr>
              <w:t xml:space="preserve">5.1.3.14 Talte sprog</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color w:val="57606a"/>
                <w:highlight w:val="white"/>
              </w:rPr>
            </w:pPr>
            <w:r w:rsidDel="00000000" w:rsidR="00000000" w:rsidRPr="00000000">
              <w:rPr>
                <w:color w:val="57606a"/>
                <w:highlight w:val="white"/>
                <w:rtl w:val="0"/>
              </w:rPr>
              <w:t xml:space="preserve">5.1.3.15 Ikke-visuel fejlidentifikation</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color w:val="57606a"/>
                <w:highlight w:val="white"/>
              </w:rPr>
            </w:pPr>
            <w:r w:rsidDel="00000000" w:rsidR="00000000" w:rsidRPr="00000000">
              <w:rPr>
                <w:color w:val="57606a"/>
                <w:highlight w:val="white"/>
                <w:rtl w:val="0"/>
              </w:rPr>
              <w:t xml:space="preserve">5.1.3.16 Kvitteringer, billetter og transaktionsudskrifter</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color w:val="57606a"/>
                <w:highlight w:val="white"/>
              </w:rPr>
            </w:pPr>
            <w:r w:rsidDel="00000000" w:rsidR="00000000" w:rsidRPr="00000000">
              <w:rPr>
                <w:color w:val="57606a"/>
                <w:highlight w:val="white"/>
                <w:rtl w:val="0"/>
              </w:rPr>
              <w:t xml:space="preserve">5.1.4 Funktionalitet, der er lukket for tekstforstørrelse</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highlight w:val="white"/>
              </w:rPr>
            </w:pPr>
            <w:r w:rsidDel="00000000" w:rsidR="00000000" w:rsidRPr="00000000">
              <w:rPr>
                <w:highlight w:val="white"/>
                <w:rtl w:val="0"/>
              </w:rPr>
              <w:t xml:space="preserve">5.1.5 Visuel output for auditiv information</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b w:val="1"/>
                <w:i w:val="1"/>
                <w:highlight w:val="white"/>
              </w:rPr>
            </w:pPr>
            <w:r w:rsidDel="00000000" w:rsidR="00000000" w:rsidRPr="00000000">
              <w:rPr>
                <w:b w:val="1"/>
                <w:i w:val="1"/>
                <w:highlight w:val="white"/>
                <w:rtl w:val="0"/>
              </w:rPr>
              <w:t xml:space="preserve">5.1.6 Betjening uden tastaturgrænseflade</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i w:val="1"/>
              </w:rPr>
            </w:pPr>
            <w:r w:rsidDel="00000000" w:rsidR="00000000" w:rsidRPr="00000000">
              <w:rPr>
                <w:i w:val="1"/>
                <w:rtl w:val="0"/>
              </w:rPr>
              <w:t xml:space="preserve">Overskriftscelle ingen respons påkrævet</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rPr>
                <w:i w:val="1"/>
              </w:rPr>
            </w:pPr>
            <w:r w:rsidDel="00000000" w:rsidR="00000000" w:rsidRPr="00000000">
              <w:rPr>
                <w:i w:val="1"/>
                <w:rtl w:val="0"/>
              </w:rPr>
              <w:t xml:space="preserve">Overskriftscelle, ingen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40" w:lineRule="auto"/>
              <w:rPr>
                <w:b w:val="1"/>
                <w:i w:val="1"/>
                <w:highlight w:val="white"/>
              </w:rPr>
            </w:pPr>
            <w:r w:rsidDel="00000000" w:rsidR="00000000" w:rsidRPr="00000000">
              <w:rPr>
                <w:b w:val="1"/>
                <w:i w:val="1"/>
                <w:highlight w:val="white"/>
                <w:rtl w:val="0"/>
              </w:rPr>
              <w:t xml:space="preserve">5.1.6.1 Lukket funktionalitet</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rPr>
                <w:i w:val="1"/>
              </w:rPr>
            </w:pPr>
            <w:r w:rsidDel="00000000" w:rsidR="00000000" w:rsidRPr="00000000">
              <w:rPr>
                <w:i w:val="1"/>
                <w:rtl w:val="0"/>
              </w:rPr>
              <w:t xml:space="preserve">Se 5.1.3.1 til 5.1.3.16</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i w:val="1"/>
              </w:rPr>
            </w:pPr>
            <w:r w:rsidDel="00000000" w:rsidR="00000000" w:rsidRPr="00000000">
              <w:rPr>
                <w:i w:val="1"/>
                <w:rtl w:val="0"/>
              </w:rPr>
              <w:t xml:space="preserve">Se oplysninger i 5.1.3.1 til 5.1.3.16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highlight w:val="white"/>
              </w:rPr>
            </w:pPr>
            <w:r w:rsidDel="00000000" w:rsidR="00000000" w:rsidRPr="00000000">
              <w:rPr>
                <w:highlight w:val="white"/>
                <w:rtl w:val="0"/>
              </w:rPr>
              <w:t xml:space="preserve">5.1.6.2 Indtastningsfokus</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rPr>
                <w:highlight w:val="white"/>
              </w:rPr>
            </w:pPr>
            <w:r w:rsidDel="00000000" w:rsidR="00000000" w:rsidRPr="00000000">
              <w:rPr>
                <w:highlight w:val="white"/>
                <w:rtl w:val="0"/>
              </w:rPr>
              <w:t xml:space="preserve">5.1.7 Adgang uden tale</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rPr>
                <w:highlight w:val="white"/>
              </w:rPr>
            </w:pPr>
            <w:r w:rsidDel="00000000" w:rsidR="00000000" w:rsidRPr="00000000">
              <w:rPr>
                <w:highlight w:val="white"/>
                <w:rtl w:val="0"/>
              </w:rPr>
              <w:t xml:space="preserve">5.2 Aktivering af tilgængelighedsfunktioner</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highlight w:val="white"/>
              </w:rPr>
            </w:pPr>
            <w:r w:rsidDel="00000000" w:rsidR="00000000" w:rsidRPr="00000000">
              <w:rPr>
                <w:highlight w:val="white"/>
                <w:rtl w:val="0"/>
              </w:rPr>
              <w:t xml:space="preserve">5.3 Biometri</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highlight w:val="white"/>
              </w:rPr>
            </w:pPr>
            <w:r w:rsidDel="00000000" w:rsidR="00000000" w:rsidRPr="00000000">
              <w:rPr>
                <w:highlight w:val="white"/>
                <w:rtl w:val="0"/>
              </w:rPr>
              <w:t xml:space="preserve">5.4 Bevarelse af tilgængelighedsoplysninger under konvertering</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b w:val="1"/>
                <w:i w:val="1"/>
                <w:highlight w:val="white"/>
              </w:rPr>
            </w:pPr>
            <w:r w:rsidDel="00000000" w:rsidR="00000000" w:rsidRPr="00000000">
              <w:rPr>
                <w:b w:val="1"/>
                <w:i w:val="1"/>
                <w:highlight w:val="white"/>
                <w:rtl w:val="0"/>
              </w:rPr>
              <w:t xml:space="preserve">5.5 Betjeningselementer</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rPr>
                <w:i w:val="1"/>
              </w:rPr>
            </w:pPr>
            <w:r w:rsidDel="00000000" w:rsidR="00000000" w:rsidRPr="00000000">
              <w:rPr>
                <w:i w:val="1"/>
                <w:rtl w:val="0"/>
              </w:rPr>
              <w:t xml:space="preserve">Overskriftscelle, intet svar krævet</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i w:val="1"/>
              </w:rPr>
            </w:pPr>
            <w:r w:rsidDel="00000000" w:rsidR="00000000" w:rsidRPr="00000000">
              <w:rPr>
                <w:i w:val="1"/>
                <w:rtl w:val="0"/>
              </w:rPr>
              <w:t xml:space="preserve">Overskriftscelle, intet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highlight w:val="white"/>
              </w:rPr>
            </w:pPr>
            <w:r w:rsidDel="00000000" w:rsidR="00000000" w:rsidRPr="00000000">
              <w:rPr>
                <w:highlight w:val="white"/>
                <w:rtl w:val="0"/>
              </w:rPr>
              <w:t xml:space="preserve">5.5.1 Betjeningsanordninger</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highlight w:val="white"/>
              </w:rPr>
            </w:pPr>
            <w:r w:rsidDel="00000000" w:rsidR="00000000" w:rsidRPr="00000000">
              <w:rPr>
                <w:highlight w:val="white"/>
                <w:rtl w:val="0"/>
              </w:rPr>
              <w:t xml:space="preserve">5.5.2 Betjeningsdeles synlighed</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40" w:lineRule="auto"/>
              <w:rPr/>
            </w:pPr>
            <w:r w:rsidDel="00000000" w:rsidR="00000000" w:rsidRPr="00000000">
              <w:rPr>
                <w:rtl w:val="0"/>
              </w:rPr>
              <w:t xml:space="preserve">Ikke</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rPr>
                <w:b w:val="1"/>
                <w:i w:val="1"/>
                <w:highlight w:val="white"/>
              </w:rPr>
            </w:pPr>
            <w:r w:rsidDel="00000000" w:rsidR="00000000" w:rsidRPr="00000000">
              <w:rPr>
                <w:b w:val="1"/>
                <w:i w:val="1"/>
                <w:highlight w:val="white"/>
                <w:rtl w:val="0"/>
              </w:rPr>
              <w:t xml:space="preserve">5.6 Lås- eller vippekontakter</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40" w:lineRule="auto"/>
              <w:rPr>
                <w:i w:val="1"/>
              </w:rPr>
            </w:pPr>
            <w:r w:rsidDel="00000000" w:rsidR="00000000" w:rsidRPr="00000000">
              <w:rPr>
                <w:i w:val="1"/>
                <w:rtl w:val="0"/>
              </w:rPr>
              <w:t xml:space="preserve">Rubrik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40" w:lineRule="auto"/>
              <w:rPr>
                <w:i w:val="1"/>
              </w:rPr>
            </w:pPr>
            <w:r w:rsidDel="00000000" w:rsidR="00000000" w:rsidRPr="00000000">
              <w:rPr>
                <w:i w:val="1"/>
                <w:rtl w:val="0"/>
              </w:rPr>
              <w:t xml:space="preserve">Overskriftscelle, ingen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rPr>
                <w:highlight w:val="white"/>
              </w:rPr>
            </w:pPr>
            <w:r w:rsidDel="00000000" w:rsidR="00000000" w:rsidRPr="00000000">
              <w:rPr>
                <w:highlight w:val="white"/>
                <w:rtl w:val="0"/>
              </w:rPr>
              <w:t xml:space="preserve">5.6.1 Taktil eller auditiv status</w:t>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rPr>
                <w:b w:val="1"/>
                <w:highlight w:val="white"/>
              </w:rPr>
            </w:pPr>
            <w:r w:rsidDel="00000000" w:rsidR="00000000" w:rsidRPr="00000000">
              <w:rPr>
                <w:highlight w:val="white"/>
                <w:rtl w:val="0"/>
              </w:rPr>
              <w:t xml:space="preserve">5.6.2 Visuel status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rPr/>
            </w:pPr>
            <w:r w:rsidDel="00000000" w:rsidR="00000000" w:rsidRPr="00000000">
              <w:rPr>
                <w:rtl w:val="0"/>
              </w:rPr>
              <w:t xml:space="preserve">Ikke relevant</w:t>
            </w:r>
          </w:p>
          <w:p w:rsidR="00000000" w:rsidDel="00000000" w:rsidP="00000000" w:rsidRDefault="00000000" w:rsidRPr="00000000" w14:paraId="000000E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40" w:lineRule="auto"/>
              <w:rPr>
                <w:highlight w:val="white"/>
              </w:rPr>
            </w:pPr>
            <w:r w:rsidDel="00000000" w:rsidR="00000000" w:rsidRPr="00000000">
              <w:rPr>
                <w:highlight w:val="white"/>
                <w:rtl w:val="0"/>
              </w:rPr>
              <w:t xml:space="preserve">5.7 Gentagelse af taster</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40" w:lineRule="auto"/>
              <w:rPr>
                <w:highlight w:val="white"/>
              </w:rPr>
            </w:pPr>
            <w:r w:rsidDel="00000000" w:rsidR="00000000" w:rsidRPr="00000000">
              <w:rPr>
                <w:highlight w:val="white"/>
                <w:rtl w:val="0"/>
              </w:rPr>
              <w:t xml:space="preserve">5.8 Accept af dobbelt tryk på tasten</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40" w:lineRule="auto"/>
              <w:rPr>
                <w:highlight w:val="white"/>
              </w:rPr>
            </w:pPr>
            <w:r w:rsidDel="00000000" w:rsidR="00000000" w:rsidRPr="00000000">
              <w:rPr>
                <w:highlight w:val="white"/>
                <w:rtl w:val="0"/>
              </w:rPr>
              <w:t xml:space="preserve">5.9 Samtidige brugerhandlinger</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40" w:lineRule="auto"/>
              <w:rPr/>
            </w:pPr>
            <w:r w:rsidDel="00000000" w:rsidR="00000000" w:rsidRPr="00000000">
              <w:rPr>
                <w:rtl w:val="0"/>
              </w:rPr>
            </w:r>
          </w:p>
        </w:tc>
      </w:tr>
    </w:tbl>
    <w:p w:rsidR="00000000" w:rsidDel="00000000" w:rsidP="00000000" w:rsidRDefault="00000000" w:rsidRPr="00000000" w14:paraId="000000F7">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F8">
      <w:pPr>
        <w:pStyle w:val="Heading3"/>
        <w:keepLines w:val="1"/>
        <w:spacing w:after="0" w:before="200" w:lineRule="auto"/>
        <w:ind w:left="-855" w:right="140" w:firstLine="0"/>
        <w:jc w:val="left"/>
        <w:rPr>
          <w:color w:val="434343"/>
          <w:sz w:val="60"/>
          <w:szCs w:val="60"/>
        </w:rPr>
      </w:pPr>
      <w:bookmarkStart w:colFirst="0" w:colLast="0" w:name="_lpfhiyga922r" w:id="22"/>
      <w:bookmarkEnd w:id="22"/>
      <w:r w:rsidDel="00000000" w:rsidR="00000000" w:rsidRPr="00000000">
        <w:br w:type="page"/>
      </w:r>
      <w:r w:rsidDel="00000000" w:rsidR="00000000" w:rsidRPr="00000000">
        <w:rPr>
          <w:rtl w:val="0"/>
        </w:rPr>
      </w:r>
    </w:p>
    <w:p w:rsidR="00000000" w:rsidDel="00000000" w:rsidP="00000000" w:rsidRDefault="00000000" w:rsidRPr="00000000" w14:paraId="000000F9">
      <w:pPr>
        <w:pStyle w:val="Heading2"/>
        <w:rPr/>
      </w:pPr>
      <w:bookmarkStart w:colFirst="0" w:colLast="0" w:name="_8b0oyi8rfwrf" w:id="23"/>
      <w:bookmarkEnd w:id="23"/>
      <w:r w:rsidDel="00000000" w:rsidR="00000000" w:rsidRPr="00000000">
        <w:rPr>
          <w:rtl w:val="0"/>
        </w:rPr>
        <w:t xml:space="preserve">Kapitel 6: IKT med tovejskommunikation</w:t>
      </w:r>
    </w:p>
    <w:p w:rsidR="00000000" w:rsidDel="00000000" w:rsidP="00000000" w:rsidRDefault="00000000" w:rsidRPr="00000000" w14:paraId="000000FA">
      <w:pPr>
        <w:spacing w:after="0" w:lineRule="auto"/>
        <w:ind w:left="-992" w:right="-1032" w:firstLine="0"/>
        <w:rPr>
          <w:color w:val="ffffff"/>
        </w:rPr>
      </w:pPr>
      <w:r w:rsidDel="00000000" w:rsidR="00000000" w:rsidRPr="00000000">
        <w:rPr>
          <w:rtl w:val="0"/>
        </w:rPr>
      </w:r>
    </w:p>
    <w:tbl>
      <w:tblPr>
        <w:tblStyle w:val="Table3"/>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079"/>
        <w:gridCol w:w="3649"/>
        <w:gridCol w:w="2608"/>
        <w:tblGridChange w:id="0">
          <w:tblGrid>
            <w:gridCol w:w="4079"/>
            <w:gridCol w:w="3649"/>
            <w:gridCol w:w="2608"/>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FB">
            <w:pPr>
              <w:spacing w:after="0" w:line="240" w:lineRule="auto"/>
              <w:ind w:right="-1032"/>
              <w:rPr>
                <w:b w:val="1"/>
                <w:color w:val="3a3a3a"/>
              </w:rPr>
            </w:pPr>
            <w:r w:rsidDel="00000000" w:rsidR="00000000" w:rsidRPr="00000000">
              <w:rPr>
                <w:b w:val="1"/>
                <w:color w:val="3a3a3a"/>
                <w:rtl w:val="0"/>
              </w:rPr>
              <w:t xml:space="preserve">Kriterier</w:t>
            </w:r>
          </w:p>
        </w:tc>
        <w:tc>
          <w:tcPr>
            <w:shd w:fill="auto" w:val="clear"/>
            <w:tcMar>
              <w:top w:w="100.0" w:type="dxa"/>
              <w:left w:w="100.0" w:type="dxa"/>
              <w:bottom w:w="100.0" w:type="dxa"/>
              <w:right w:w="100.0" w:type="dxa"/>
            </w:tcMar>
          </w:tcPr>
          <w:p w:rsidR="00000000" w:rsidDel="00000000" w:rsidP="00000000" w:rsidRDefault="00000000" w:rsidRPr="00000000" w14:paraId="000000FC">
            <w:pPr>
              <w:spacing w:after="0" w:line="240" w:lineRule="auto"/>
              <w:ind w:right="-1032"/>
              <w:rPr>
                <w:b w:val="1"/>
                <w:color w:val="3a3a3a"/>
              </w:rPr>
            </w:pPr>
            <w:r w:rsidDel="00000000" w:rsidR="00000000" w:rsidRPr="00000000">
              <w:rPr>
                <w:b w:val="1"/>
                <w:color w:val="3a3a3a"/>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0FD">
            <w:pPr>
              <w:spacing w:after="0" w:line="240" w:lineRule="auto"/>
              <w:ind w:right="-1032"/>
              <w:rPr>
                <w:b w:val="1"/>
                <w:color w:val="3a3a3a"/>
              </w:rPr>
            </w:pPr>
            <w:r w:rsidDel="00000000" w:rsidR="00000000" w:rsidRPr="00000000">
              <w:rPr>
                <w:b w:val="1"/>
                <w:color w:val="3a3a3a"/>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rPr>
                <w:highlight w:val="white"/>
              </w:rPr>
            </w:pPr>
            <w:r w:rsidDel="00000000" w:rsidR="00000000" w:rsidRPr="00000000">
              <w:rPr>
                <w:highlight w:val="white"/>
                <w:rtl w:val="0"/>
              </w:rPr>
              <w:t xml:space="preserve">6.1 Lydbåndbredde til tale</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40" w:lineRule="auto"/>
              <w:rPr>
                <w:i w:val="1"/>
              </w:rPr>
            </w:pPr>
            <w:r w:rsidDel="00000000" w:rsidR="00000000" w:rsidRPr="00000000">
              <w:rPr>
                <w:i w:val="1"/>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rPr>
                <w:b w:val="1"/>
                <w:i w:val="1"/>
                <w:highlight w:val="white"/>
              </w:rPr>
            </w:pPr>
            <w:r w:rsidDel="00000000" w:rsidR="00000000" w:rsidRPr="00000000">
              <w:rPr>
                <w:b w:val="1"/>
                <w:i w:val="1"/>
                <w:highlight w:val="white"/>
                <w:rtl w:val="0"/>
              </w:rPr>
              <w:t xml:space="preserve">6.2 Realtidstekst (RTT) funktionalitet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40" w:lineRule="auto"/>
              <w:rPr>
                <w:i w:val="1"/>
              </w:rPr>
            </w:pPr>
            <w:r w:rsidDel="00000000" w:rsidR="00000000" w:rsidRPr="00000000">
              <w:rPr>
                <w:i w:val="1"/>
                <w:rtl w:val="0"/>
              </w:rPr>
              <w:t xml:space="preserve">Overskriftscelle, ingen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40" w:lineRule="auto"/>
              <w:rPr>
                <w:i w:val="1"/>
                <w:highlight w:val="white"/>
              </w:rPr>
            </w:pPr>
            <w:r w:rsidDel="00000000" w:rsidR="00000000" w:rsidRPr="00000000">
              <w:rPr>
                <w:i w:val="1"/>
                <w:highlight w:val="white"/>
                <w:rtl w:val="0"/>
              </w:rPr>
              <w:t xml:space="preserve">6.2.1.1 RTT-kommunikation</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240" w:lineRule="auto"/>
              <w:rPr>
                <w:highlight w:val="white"/>
              </w:rPr>
            </w:pPr>
            <w:r w:rsidDel="00000000" w:rsidR="00000000" w:rsidRPr="00000000">
              <w:rPr>
                <w:highlight w:val="white"/>
                <w:rtl w:val="0"/>
              </w:rPr>
              <w:t xml:space="preserve">6.2.1.2 Samtidig tale og tekst</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240" w:lineRule="auto"/>
              <w:rPr>
                <w:highlight w:val="white"/>
              </w:rPr>
            </w:pPr>
            <w:r w:rsidDel="00000000" w:rsidR="00000000" w:rsidRPr="00000000">
              <w:rPr>
                <w:highlight w:val="white"/>
                <w:rtl w:val="0"/>
              </w:rPr>
              <w:t xml:space="preserve">6.2.2.1 Visuelt skelnelig visning</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240" w:lineRule="auto"/>
              <w:rPr>
                <w:highlight w:val="white"/>
              </w:rPr>
            </w:pPr>
            <w:r w:rsidDel="00000000" w:rsidR="00000000" w:rsidRPr="00000000">
              <w:rPr>
                <w:highlight w:val="white"/>
                <w:rtl w:val="0"/>
              </w:rPr>
              <w:t xml:space="preserve">6.2.2.2 Programmatisk bestemmelig sende- og modtagelsesretning</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rPr>
                <w:highlight w:val="white"/>
              </w:rPr>
            </w:pPr>
            <w:r w:rsidDel="00000000" w:rsidR="00000000" w:rsidRPr="00000000">
              <w:rPr>
                <w:highlight w:val="white"/>
                <w:rtl w:val="0"/>
              </w:rPr>
              <w:t xml:space="preserve">6.2.2.3 Identifikation af taler</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40" w:lineRule="auto"/>
              <w:rPr>
                <w:highlight w:val="white"/>
              </w:rPr>
            </w:pPr>
            <w:r w:rsidDel="00000000" w:rsidR="00000000" w:rsidRPr="00000000">
              <w:rPr>
                <w:highlight w:val="white"/>
                <w:rtl w:val="0"/>
              </w:rPr>
              <w:t xml:space="preserve">6.2.2.4 Visuel indikator for lyd med RTT</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rPr>
                <w:highlight w:val="white"/>
              </w:rPr>
            </w:pPr>
            <w:r w:rsidDel="00000000" w:rsidR="00000000" w:rsidRPr="00000000">
              <w:rPr>
                <w:highlight w:val="white"/>
                <w:rtl w:val="0"/>
              </w:rPr>
              <w:t xml:space="preserve">6.2.3 Interoperabilitet</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line="240" w:lineRule="auto"/>
              <w:rPr>
                <w:highlight w:val="white"/>
              </w:rPr>
            </w:pPr>
            <w:r w:rsidDel="00000000" w:rsidR="00000000" w:rsidRPr="00000000">
              <w:rPr>
                <w:highlight w:val="white"/>
                <w:rtl w:val="0"/>
              </w:rPr>
              <w:t xml:space="preserve">6.2.4 RTT-respons</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40" w:lineRule="auto"/>
              <w:rPr>
                <w:color w:val="57606a"/>
                <w:highlight w:val="white"/>
              </w:rPr>
            </w:pPr>
            <w:r w:rsidDel="00000000" w:rsidR="00000000" w:rsidRPr="00000000">
              <w:rPr>
                <w:highlight w:val="white"/>
                <w:rtl w:val="0"/>
              </w:rPr>
              <w:t xml:space="preserve">6.3 Opkalds-ID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40" w:lineRule="auto"/>
              <w:rPr>
                <w:color w:val="57606a"/>
                <w:highlight w:val="white"/>
              </w:rPr>
            </w:pPr>
            <w:r w:rsidDel="00000000" w:rsidR="00000000" w:rsidRPr="00000000">
              <w:rPr>
                <w:highlight w:val="white"/>
                <w:rtl w:val="0"/>
              </w:rPr>
              <w:t xml:space="preserve">6.4 Alternativer til talebaserede tjenester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40" w:lineRule="auto"/>
              <w:rPr>
                <w:color w:val="57606a"/>
                <w:highlight w:val="white"/>
              </w:rPr>
            </w:pPr>
            <w:r w:rsidDel="00000000" w:rsidR="00000000" w:rsidRPr="00000000">
              <w:rPr>
                <w:b w:val="1"/>
                <w:i w:val="1"/>
                <w:highlight w:val="white"/>
                <w:rtl w:val="0"/>
              </w:rPr>
              <w:t xml:space="preserve">6.5 Videokommunikation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40" w:lineRule="auto"/>
              <w:rPr>
                <w:i w:val="1"/>
              </w:rPr>
            </w:pPr>
            <w:r w:rsidDel="00000000" w:rsidR="00000000" w:rsidRPr="00000000">
              <w:rPr>
                <w:i w:val="1"/>
                <w:rtl w:val="0"/>
              </w:rPr>
              <w:t xml:space="preserve">Overskriftcelle, intet svar påkrævet</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rPr>
                <w:i w:val="1"/>
              </w:rPr>
            </w:pPr>
            <w:r w:rsidDel="00000000" w:rsidR="00000000" w:rsidRPr="00000000">
              <w:rPr>
                <w:i w:val="1"/>
                <w:rtl w:val="0"/>
              </w:rPr>
              <w:t xml:space="preserve">Overskriftscelle, intet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40" w:lineRule="auto"/>
              <w:rPr>
                <w:color w:val="57606a"/>
                <w:highlight w:val="white"/>
              </w:rPr>
            </w:pPr>
            <w:r w:rsidDel="00000000" w:rsidR="00000000" w:rsidRPr="00000000">
              <w:rPr>
                <w:b w:val="1"/>
                <w:i w:val="1"/>
                <w:highlight w:val="white"/>
                <w:rtl w:val="0"/>
              </w:rPr>
              <w:t xml:space="preserve">6.5.1 Generelt (informativt)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rPr>
                <w:i w:val="1"/>
              </w:rPr>
            </w:pPr>
            <w:r w:rsidDel="00000000" w:rsidR="00000000" w:rsidRPr="00000000">
              <w:rPr>
                <w:i w:val="1"/>
                <w:rtl w:val="0"/>
              </w:rPr>
              <w:t xml:space="preserve">Overskriftscelle, intet svar krævet</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rPr>
                <w:i w:val="1"/>
              </w:rPr>
            </w:pPr>
            <w:r w:rsidDel="00000000" w:rsidR="00000000" w:rsidRPr="00000000">
              <w:rPr>
                <w:i w:val="1"/>
                <w:rtl w:val="0"/>
              </w:rPr>
              <w:t xml:space="preserve">Overskriftscelle, intet svar påkrævet</w:t>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rPr>
                <w:color w:val="57606a"/>
                <w:highlight w:val="white"/>
              </w:rPr>
            </w:pPr>
            <w:r w:rsidDel="00000000" w:rsidR="00000000" w:rsidRPr="00000000">
              <w:rPr>
                <w:color w:val="57606a"/>
                <w:highlight w:val="white"/>
                <w:rtl w:val="0"/>
              </w:rPr>
              <w:t xml:space="preserve">6.5.2 Opløsning</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rPr>
                <w:color w:val="57606a"/>
                <w:highlight w:val="white"/>
              </w:rPr>
            </w:pPr>
            <w:r w:rsidDel="00000000" w:rsidR="00000000" w:rsidRPr="00000000">
              <w:rPr>
                <w:color w:val="57606a"/>
                <w:highlight w:val="white"/>
                <w:rtl w:val="0"/>
              </w:rPr>
              <w:t xml:space="preserve">6.5.3 Billedhastighed</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color w:val="57606a"/>
                <w:highlight w:val="white"/>
              </w:rPr>
            </w:pPr>
            <w:r w:rsidDel="00000000" w:rsidR="00000000" w:rsidRPr="00000000">
              <w:rPr>
                <w:color w:val="57606a"/>
                <w:highlight w:val="white"/>
                <w:rtl w:val="0"/>
              </w:rPr>
              <w:t xml:space="preserve">6.5.4 Synkronisering mellem lyd og video</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40" w:lineRule="auto"/>
              <w:rPr>
                <w:color w:val="57606a"/>
                <w:highlight w:val="white"/>
              </w:rPr>
            </w:pPr>
            <w:r w:rsidDel="00000000" w:rsidR="00000000" w:rsidRPr="00000000">
              <w:rPr>
                <w:color w:val="57606a"/>
                <w:highlight w:val="white"/>
                <w:rtl w:val="0"/>
              </w:rPr>
              <w:t xml:space="preserve">6.5.5 Visuel indikator for lyd med video</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40" w:lineRule="auto"/>
              <w:rPr>
                <w:color w:val="57606a"/>
                <w:highlight w:val="white"/>
              </w:rPr>
            </w:pPr>
            <w:r w:rsidDel="00000000" w:rsidR="00000000" w:rsidRPr="00000000">
              <w:rPr>
                <w:color w:val="57606a"/>
                <w:highlight w:val="white"/>
                <w:rtl w:val="0"/>
              </w:rPr>
              <w:t xml:space="preserve">6.5.6 Identifikation af taler ved kommunikation med video (tegnsprog)</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line="240" w:lineRule="auto"/>
              <w:rPr>
                <w:color w:val="57606a"/>
                <w:highlight w:val="white"/>
              </w:rPr>
            </w:pPr>
            <w:r w:rsidDel="00000000" w:rsidR="00000000" w:rsidRPr="00000000">
              <w:rPr>
                <w:color w:val="57606a"/>
                <w:highlight w:val="white"/>
                <w:rtl w:val="0"/>
              </w:rPr>
              <w:t xml:space="preserve">6.6 Alternativer til videobaserede tjenester (kun vejledende)</w:t>
            </w:r>
          </w:p>
        </w:tc>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line="240" w:lineRule="auto"/>
              <w:rPr>
                <w:i w:val="1"/>
              </w:rPr>
            </w:pPr>
            <w:r w:rsidDel="00000000" w:rsidR="00000000" w:rsidRPr="00000000">
              <w:rPr>
                <w:i w:val="1"/>
                <w:rtl w:val="0"/>
              </w:rPr>
              <w:t xml:space="preserve">Rådgivende, intet svar påkrævet</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line="240" w:lineRule="auto"/>
              <w:rPr>
                <w:i w:val="1"/>
              </w:rPr>
            </w:pPr>
            <w:r w:rsidDel="00000000" w:rsidR="00000000" w:rsidRPr="00000000">
              <w:rPr>
                <w:i w:val="1"/>
                <w:rtl w:val="0"/>
              </w:rPr>
              <w:t xml:space="preserve">Rådgivende, intet svar påkrævet</w:t>
            </w:r>
          </w:p>
        </w:tc>
      </w:tr>
    </w:tbl>
    <w:p w:rsidR="00000000" w:rsidDel="00000000" w:rsidP="00000000" w:rsidRDefault="00000000" w:rsidRPr="00000000" w14:paraId="0000013A">
      <w:pPr>
        <w:pStyle w:val="Heading3"/>
        <w:keepLines w:val="1"/>
        <w:spacing w:after="0" w:before="200" w:lineRule="auto"/>
        <w:ind w:left="-855" w:right="140" w:firstLine="0"/>
        <w:jc w:val="left"/>
        <w:rPr>
          <w:color w:val="434343"/>
          <w:sz w:val="60"/>
          <w:szCs w:val="60"/>
        </w:rPr>
      </w:pPr>
      <w:bookmarkStart w:colFirst="0" w:colLast="0" w:name="_vjzxx2a3ceb7" w:id="24"/>
      <w:bookmarkEnd w:id="24"/>
      <w:r w:rsidDel="00000000" w:rsidR="00000000" w:rsidRPr="00000000">
        <w:br w:type="page"/>
      </w:r>
      <w:r w:rsidDel="00000000" w:rsidR="00000000" w:rsidRPr="00000000">
        <w:rPr>
          <w:rtl w:val="0"/>
        </w:rPr>
      </w:r>
    </w:p>
    <w:p w:rsidR="00000000" w:rsidDel="00000000" w:rsidP="00000000" w:rsidRDefault="00000000" w:rsidRPr="00000000" w14:paraId="0000013B">
      <w:pPr>
        <w:pStyle w:val="Heading2"/>
        <w:rPr/>
      </w:pPr>
      <w:bookmarkStart w:colFirst="0" w:colLast="0" w:name="_36ozdqj2gumx" w:id="25"/>
      <w:bookmarkEnd w:id="25"/>
      <w:r w:rsidDel="00000000" w:rsidR="00000000" w:rsidRPr="00000000">
        <w:rPr>
          <w:rtl w:val="0"/>
        </w:rPr>
        <w:t xml:space="preserve">Kapitel 7: IKT med videofunktioner</w:t>
      </w:r>
    </w:p>
    <w:p w:rsidR="00000000" w:rsidDel="00000000" w:rsidP="00000000" w:rsidRDefault="00000000" w:rsidRPr="00000000" w14:paraId="0000013C">
      <w:pPr>
        <w:spacing w:after="0" w:lineRule="auto"/>
        <w:ind w:left="-992" w:right="-1032" w:firstLine="0"/>
        <w:rPr>
          <w:color w:val="ffffff"/>
        </w:rPr>
      </w:pPr>
      <w:r w:rsidDel="00000000" w:rsidR="00000000" w:rsidRPr="00000000">
        <w:rPr>
          <w:rtl w:val="0"/>
        </w:rPr>
      </w:r>
    </w:p>
    <w:tbl>
      <w:tblPr>
        <w:tblStyle w:val="Table4"/>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906"/>
        <w:gridCol w:w="3697"/>
        <w:gridCol w:w="2733"/>
        <w:tblGridChange w:id="0">
          <w:tblGrid>
            <w:gridCol w:w="3906"/>
            <w:gridCol w:w="3697"/>
            <w:gridCol w:w="2733"/>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3D">
            <w:pPr>
              <w:spacing w:after="0" w:line="240" w:lineRule="auto"/>
              <w:ind w:right="-1032"/>
              <w:rPr>
                <w:b w:val="1"/>
                <w:color w:val="3a3a3a"/>
              </w:rPr>
            </w:pPr>
            <w:r w:rsidDel="00000000" w:rsidR="00000000" w:rsidRPr="00000000">
              <w:rPr>
                <w:b w:val="1"/>
                <w:color w:val="3a3a3a"/>
                <w:rtl w:val="0"/>
              </w:rPr>
              <w:t xml:space="preserve">Kriterier</w:t>
            </w:r>
          </w:p>
        </w:tc>
        <w:tc>
          <w:tcPr>
            <w:shd w:fill="auto" w:val="clear"/>
            <w:tcMar>
              <w:top w:w="100.0" w:type="dxa"/>
              <w:left w:w="100.0" w:type="dxa"/>
              <w:bottom w:w="100.0" w:type="dxa"/>
              <w:right w:w="100.0" w:type="dxa"/>
            </w:tcMar>
          </w:tcPr>
          <w:p w:rsidR="00000000" w:rsidDel="00000000" w:rsidP="00000000" w:rsidRDefault="00000000" w:rsidRPr="00000000" w14:paraId="0000013E">
            <w:pPr>
              <w:spacing w:after="0" w:line="240" w:lineRule="auto"/>
              <w:ind w:right="-1032"/>
              <w:rPr>
                <w:b w:val="1"/>
                <w:color w:val="3a3a3a"/>
              </w:rPr>
            </w:pPr>
            <w:r w:rsidDel="00000000" w:rsidR="00000000" w:rsidRPr="00000000">
              <w:rPr>
                <w:b w:val="1"/>
                <w:color w:val="3a3a3a"/>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13F">
            <w:pPr>
              <w:spacing w:after="0" w:line="240" w:lineRule="auto"/>
              <w:ind w:right="-1032"/>
              <w:rPr>
                <w:b w:val="1"/>
                <w:color w:val="3a3a3a"/>
              </w:rPr>
            </w:pPr>
            <w:r w:rsidDel="00000000" w:rsidR="00000000" w:rsidRPr="00000000">
              <w:rPr>
                <w:b w:val="1"/>
                <w:color w:val="3a3a3a"/>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40" w:lineRule="auto"/>
              <w:rPr>
                <w:b w:val="1"/>
                <w:i w:val="1"/>
                <w:highlight w:val="white"/>
              </w:rPr>
            </w:pPr>
            <w:r w:rsidDel="00000000" w:rsidR="00000000" w:rsidRPr="00000000">
              <w:rPr>
                <w:b w:val="1"/>
                <w:i w:val="1"/>
                <w:highlight w:val="white"/>
                <w:rtl w:val="0"/>
              </w:rPr>
              <w:t xml:space="preserve">7.1 Teknologi til billedtekstbehandling</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40" w:lineRule="auto"/>
              <w:rPr>
                <w:i w:val="1"/>
              </w:rPr>
            </w:pPr>
            <w:r w:rsidDel="00000000" w:rsidR="00000000" w:rsidRPr="00000000">
              <w:rPr>
                <w:i w:val="1"/>
                <w:rtl w:val="0"/>
              </w:rPr>
              <w:t xml:space="preserve">Overskriftscelle ingen respons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0" w:line="240" w:lineRule="auto"/>
              <w:rPr>
                <w:highlight w:val="white"/>
              </w:rPr>
            </w:pPr>
            <w:r w:rsidDel="00000000" w:rsidR="00000000" w:rsidRPr="00000000">
              <w:rPr>
                <w:highlight w:val="white"/>
                <w:rtl w:val="0"/>
              </w:rPr>
              <w:t xml:space="preserve">7.1.1 Afspilning af billedtekster</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40" w:lineRule="auto"/>
              <w:rPr>
                <w:highlight w:val="white"/>
              </w:rPr>
            </w:pPr>
            <w:r w:rsidDel="00000000" w:rsidR="00000000" w:rsidRPr="00000000">
              <w:rPr>
                <w:highlight w:val="white"/>
                <w:rtl w:val="0"/>
              </w:rPr>
              <w:t xml:space="preserve">7.1.2 Synkronisering af billedtekster</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40" w:lineRule="auto"/>
              <w:rPr>
                <w:highlight w:val="white"/>
              </w:rPr>
            </w:pPr>
            <w:r w:rsidDel="00000000" w:rsidR="00000000" w:rsidRPr="00000000">
              <w:rPr>
                <w:highlight w:val="white"/>
                <w:rtl w:val="0"/>
              </w:rPr>
              <w:t xml:space="preserve">7.1.3 Bevarelse af billedtekster</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40" w:lineRule="auto"/>
              <w:rPr>
                <w:color w:val="3a3a3a"/>
              </w:rPr>
            </w:pPr>
            <w:r w:rsidDel="00000000" w:rsidR="00000000" w:rsidRPr="00000000">
              <w:rPr>
                <w:rtl w:val="0"/>
              </w:rPr>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40" w:lineRule="auto"/>
              <w:rPr>
                <w:highlight w:val="white"/>
              </w:rPr>
            </w:pPr>
            <w:r w:rsidDel="00000000" w:rsidR="00000000" w:rsidRPr="00000000">
              <w:rPr>
                <w:highlight w:val="white"/>
                <w:rtl w:val="0"/>
              </w:rPr>
              <w:t xml:space="preserve">7.1.4 Undertekstegenskaber</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40" w:lineRule="auto"/>
              <w:rPr>
                <w:highlight w:val="white"/>
              </w:rPr>
            </w:pPr>
            <w:r w:rsidDel="00000000" w:rsidR="00000000" w:rsidRPr="00000000">
              <w:rPr>
                <w:highlight w:val="white"/>
                <w:rtl w:val="0"/>
              </w:rPr>
              <w:t xml:space="preserve">7.1.5 Talte undertekster</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40" w:lineRule="auto"/>
              <w:rPr>
                <w:highlight w:val="white"/>
              </w:rPr>
            </w:pPr>
            <w:r w:rsidDel="00000000" w:rsidR="00000000" w:rsidRPr="00000000">
              <w:rPr>
                <w:highlight w:val="white"/>
                <w:rtl w:val="0"/>
              </w:rPr>
              <w:t xml:space="preserve">7.2.1 Afspilning af lydbeskrivelse</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40" w:lineRule="auto"/>
              <w:rPr>
                <w:highlight w:val="white"/>
              </w:rPr>
            </w:pPr>
            <w:r w:rsidDel="00000000" w:rsidR="00000000" w:rsidRPr="00000000">
              <w:rPr>
                <w:highlight w:val="white"/>
                <w:rtl w:val="0"/>
              </w:rPr>
              <w:t xml:space="preserve">7.2.2 Synkronisering af lydbeskrivelse</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0" w:line="240" w:lineRule="auto"/>
              <w:rPr>
                <w:highlight w:val="white"/>
              </w:rPr>
            </w:pPr>
            <w:r w:rsidDel="00000000" w:rsidR="00000000" w:rsidRPr="00000000">
              <w:rPr>
                <w:highlight w:val="white"/>
                <w:rtl w:val="0"/>
              </w:rPr>
              <w:t xml:space="preserve">7.2.3 Bevarelse af lydbeskrivelse</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B">
            <w:pPr>
              <w:widowControl w:val="0"/>
              <w:spacing w:after="0" w:line="240" w:lineRule="auto"/>
              <w:rPr>
                <w:highlight w:val="white"/>
              </w:rPr>
            </w:pPr>
            <w:r w:rsidDel="00000000" w:rsidR="00000000" w:rsidRPr="00000000">
              <w:rPr>
                <w:highlight w:val="white"/>
                <w:rtl w:val="0"/>
              </w:rPr>
              <w:t xml:space="preserve">7.3 Brugerkontrol af undertekster og lydbeskrivelse</w:t>
            </w:r>
          </w:p>
        </w:tc>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5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5F">
      <w:pPr>
        <w:pStyle w:val="Heading3"/>
        <w:keepLines w:val="1"/>
        <w:spacing w:after="0" w:before="200" w:lineRule="auto"/>
        <w:ind w:left="-855" w:right="140" w:firstLine="0"/>
        <w:jc w:val="left"/>
        <w:rPr>
          <w:color w:val="434343"/>
          <w:sz w:val="60"/>
          <w:szCs w:val="60"/>
        </w:rPr>
      </w:pPr>
      <w:bookmarkStart w:colFirst="0" w:colLast="0" w:name="_s9v2roi8czcg" w:id="26"/>
      <w:bookmarkEnd w:id="26"/>
      <w:r w:rsidDel="00000000" w:rsidR="00000000" w:rsidRPr="00000000">
        <w:br w:type="page"/>
      </w:r>
      <w:r w:rsidDel="00000000" w:rsidR="00000000" w:rsidRPr="00000000">
        <w:rPr>
          <w:rtl w:val="0"/>
        </w:rPr>
      </w:r>
    </w:p>
    <w:p w:rsidR="00000000" w:rsidDel="00000000" w:rsidP="00000000" w:rsidRDefault="00000000" w:rsidRPr="00000000" w14:paraId="00000160">
      <w:pPr>
        <w:pStyle w:val="Heading2"/>
        <w:rPr/>
      </w:pPr>
      <w:bookmarkStart w:colFirst="0" w:colLast="0" w:name="_1dxd2d5l5xda" w:id="27"/>
      <w:bookmarkEnd w:id="27"/>
      <w:r w:rsidDel="00000000" w:rsidR="00000000" w:rsidRPr="00000000">
        <w:rPr>
          <w:rtl w:val="0"/>
        </w:rPr>
        <w:t xml:space="preserve">Kapitel 8: Hardware</w:t>
      </w:r>
    </w:p>
    <w:p w:rsidR="00000000" w:rsidDel="00000000" w:rsidP="00000000" w:rsidRDefault="00000000" w:rsidRPr="00000000" w14:paraId="00000161">
      <w:pPr>
        <w:spacing w:after="0" w:lineRule="auto"/>
        <w:ind w:left="-992" w:right="-1032" w:firstLine="0"/>
        <w:rPr>
          <w:color w:val="ffffff"/>
        </w:rPr>
      </w:pPr>
      <w:r w:rsidDel="00000000" w:rsidR="00000000" w:rsidRPr="00000000">
        <w:rPr>
          <w:rtl w:val="0"/>
        </w:rPr>
      </w:r>
    </w:p>
    <w:tbl>
      <w:tblPr>
        <w:tblStyle w:val="Table5"/>
        <w:tblW w:w="10336.000000000002"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242"/>
        <w:gridCol w:w="3600"/>
        <w:gridCol w:w="2494"/>
        <w:tblGridChange w:id="0">
          <w:tblGrid>
            <w:gridCol w:w="4242"/>
            <w:gridCol w:w="3600"/>
            <w:gridCol w:w="2494"/>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62">
            <w:pPr>
              <w:spacing w:after="0" w:line="240" w:lineRule="auto"/>
              <w:ind w:right="-1032"/>
              <w:rPr>
                <w:b w:val="1"/>
                <w:color w:val="3a3a3a"/>
              </w:rPr>
            </w:pPr>
            <w:r w:rsidDel="00000000" w:rsidR="00000000" w:rsidRPr="00000000">
              <w:rPr>
                <w:b w:val="1"/>
                <w:color w:val="3a3a3a"/>
                <w:rtl w:val="0"/>
              </w:rPr>
              <w:t xml:space="preserve">Kriterier</w:t>
            </w:r>
          </w:p>
        </w:tc>
        <w:tc>
          <w:tcPr>
            <w:shd w:fill="auto" w:val="clear"/>
            <w:tcMar>
              <w:top w:w="100.0" w:type="dxa"/>
              <w:left w:w="100.0" w:type="dxa"/>
              <w:bottom w:w="100.0" w:type="dxa"/>
              <w:right w:w="100.0" w:type="dxa"/>
            </w:tcMar>
          </w:tcPr>
          <w:p w:rsidR="00000000" w:rsidDel="00000000" w:rsidP="00000000" w:rsidRDefault="00000000" w:rsidRPr="00000000" w14:paraId="00000163">
            <w:pPr>
              <w:spacing w:after="0" w:line="240" w:lineRule="auto"/>
              <w:ind w:right="-1032"/>
              <w:rPr>
                <w:b w:val="1"/>
                <w:color w:val="3a3a3a"/>
              </w:rPr>
            </w:pPr>
            <w:r w:rsidDel="00000000" w:rsidR="00000000" w:rsidRPr="00000000">
              <w:rPr>
                <w:b w:val="1"/>
                <w:color w:val="3a3a3a"/>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164">
            <w:pPr>
              <w:spacing w:after="0" w:line="240" w:lineRule="auto"/>
              <w:ind w:right="-1032"/>
              <w:rPr>
                <w:b w:val="1"/>
                <w:color w:val="3a3a3a"/>
              </w:rPr>
            </w:pPr>
            <w:r w:rsidDel="00000000" w:rsidR="00000000" w:rsidRPr="00000000">
              <w:rPr>
                <w:b w:val="1"/>
                <w:color w:val="3a3a3a"/>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40" w:lineRule="auto"/>
              <w:rPr>
                <w:b w:val="1"/>
                <w:i w:val="1"/>
                <w:highlight w:val="white"/>
              </w:rPr>
            </w:pPr>
            <w:r w:rsidDel="00000000" w:rsidR="00000000" w:rsidRPr="00000000">
              <w:rPr>
                <w:b w:val="1"/>
                <w:i w:val="1"/>
                <w:highlight w:val="white"/>
                <w:rtl w:val="0"/>
              </w:rPr>
              <w:t xml:space="preserve">8.1.1 Generelle krav</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i w:val="1"/>
              </w:rPr>
            </w:pPr>
            <w:r w:rsidDel="00000000" w:rsidR="00000000" w:rsidRPr="00000000">
              <w:rPr>
                <w:i w:val="1"/>
                <w:rtl w:val="0"/>
              </w:rPr>
              <w:t xml:space="preserve">Overskriftscelle ingen svar påkrævet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40" w:lineRule="auto"/>
              <w:rPr>
                <w:highlight w:val="white"/>
              </w:rPr>
            </w:pPr>
            <w:r w:rsidDel="00000000" w:rsidR="00000000" w:rsidRPr="00000000">
              <w:rPr>
                <w:highlight w:val="white"/>
                <w:rtl w:val="0"/>
              </w:rPr>
              <w:t xml:space="preserve">8.1.2 Standardforbindelser</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rPr>
                <w:highlight w:val="white"/>
              </w:rPr>
            </w:pPr>
            <w:r w:rsidDel="00000000" w:rsidR="00000000" w:rsidRPr="00000000">
              <w:rPr>
                <w:highlight w:val="white"/>
                <w:rtl w:val="0"/>
              </w:rPr>
              <w:t xml:space="preserve">8.1.3 Farve</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40" w:lineRule="auto"/>
              <w:rPr>
                <w:highlight w:val="white"/>
              </w:rPr>
            </w:pPr>
            <w:r w:rsidDel="00000000" w:rsidR="00000000" w:rsidRPr="00000000">
              <w:rPr>
                <w:b w:val="1"/>
                <w:i w:val="1"/>
                <w:highlight w:val="white"/>
                <w:rtl w:val="0"/>
              </w:rPr>
              <w:t xml:space="preserve">8.2 Hardwareprodukter med taleudgang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40" w:lineRule="auto"/>
              <w:rPr>
                <w:i w:val="1"/>
              </w:rPr>
            </w:pPr>
            <w:r w:rsidDel="00000000" w:rsidR="00000000" w:rsidRPr="00000000">
              <w:rPr>
                <w:i w:val="1"/>
                <w:rtl w:val="0"/>
              </w:rPr>
              <w:t xml:space="preserve">Overskriftscelle, intet svar krævet</w:t>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40" w:lineRule="auto"/>
              <w:rPr>
                <w:highlight w:val="white"/>
              </w:rPr>
            </w:pPr>
            <w:r w:rsidDel="00000000" w:rsidR="00000000" w:rsidRPr="00000000">
              <w:rPr>
                <w:highlight w:val="white"/>
                <w:rtl w:val="0"/>
              </w:rPr>
              <w:t xml:space="preserve">8.2.1.1 Talelydstyrke</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40" w:lineRule="auto"/>
              <w:rPr>
                <w:highlight w:val="white"/>
              </w:rPr>
            </w:pPr>
            <w:r w:rsidDel="00000000" w:rsidR="00000000" w:rsidRPr="00000000">
              <w:rPr>
                <w:highlight w:val="white"/>
                <w:rtl w:val="0"/>
              </w:rPr>
              <w:t xml:space="preserve">8.2.1.2 Trinvise lydstyrkekontrol</w:t>
            </w:r>
          </w:p>
        </w:tc>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40" w:lineRule="auto"/>
              <w:rPr>
                <w:highlight w:val="white"/>
              </w:rPr>
            </w:pPr>
            <w:r w:rsidDel="00000000" w:rsidR="00000000" w:rsidRPr="00000000">
              <w:rPr>
                <w:highlight w:val="white"/>
                <w:rtl w:val="0"/>
              </w:rPr>
              <w:t xml:space="preserve">8.2.2.1 Fastnetudstyr</w:t>
            </w:r>
          </w:p>
        </w:tc>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40" w:lineRule="auto"/>
              <w:rPr>
                <w:highlight w:val="white"/>
              </w:rPr>
            </w:pPr>
            <w:r w:rsidDel="00000000" w:rsidR="00000000" w:rsidRPr="00000000">
              <w:rPr>
                <w:highlight w:val="white"/>
                <w:rtl w:val="0"/>
              </w:rPr>
              <w:t xml:space="preserve">8.2.2.2 Trådløse kommunikationsanordninger</w:t>
            </w:r>
          </w:p>
        </w:tc>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40" w:lineRule="auto"/>
              <w:rPr>
                <w:highlight w:val="white"/>
              </w:rPr>
            </w:pPr>
            <w:r w:rsidDel="00000000" w:rsidR="00000000" w:rsidRPr="00000000">
              <w:rPr>
                <w:b w:val="1"/>
                <w:i w:val="1"/>
                <w:highlight w:val="white"/>
                <w:rtl w:val="0"/>
              </w:rPr>
              <w:t xml:space="preserve">8.3 Stationær IKT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40" w:lineRule="auto"/>
              <w:rPr>
                <w:i w:val="1"/>
              </w:rPr>
            </w:pPr>
            <w:r w:rsidDel="00000000" w:rsidR="00000000" w:rsidRPr="00000000">
              <w:rPr>
                <w:i w:val="1"/>
                <w:rtl w:val="0"/>
              </w:rPr>
              <w:t xml:space="preserve">Rubrik nr. svar ikke påkrævet</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40" w:lineRule="auto"/>
              <w:rPr>
                <w:i w:val="1"/>
              </w:rPr>
            </w:pPr>
            <w:r w:rsidDel="00000000" w:rsidR="00000000" w:rsidRPr="00000000">
              <w:rPr>
                <w:i w:val="1"/>
                <w:rtl w:val="0"/>
              </w:rPr>
              <w:t xml:space="preserve">Hovedcelle, intet svar krævet</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0">
            <w:pPr>
              <w:widowControl w:val="0"/>
              <w:spacing w:after="0" w:line="240" w:lineRule="auto"/>
              <w:rPr>
                <w:highlight w:val="white"/>
              </w:rPr>
            </w:pPr>
            <w:r w:rsidDel="00000000" w:rsidR="00000000" w:rsidRPr="00000000">
              <w:rPr>
                <w:highlight w:val="white"/>
                <w:rtl w:val="0"/>
              </w:rPr>
              <w:t xml:space="preserve">8.3.2.1 Uhindret høj fremadrettet rækkevidde</w:t>
            </w:r>
          </w:p>
        </w:tc>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3">
            <w:pPr>
              <w:widowControl w:val="0"/>
              <w:spacing w:after="0" w:line="240" w:lineRule="auto"/>
              <w:rPr>
                <w:highlight w:val="white"/>
              </w:rPr>
            </w:pPr>
            <w:r w:rsidDel="00000000" w:rsidR="00000000" w:rsidRPr="00000000">
              <w:rPr>
                <w:highlight w:val="white"/>
                <w:rtl w:val="0"/>
              </w:rPr>
              <w:t xml:space="preserve">8.3.2.2 Uhindret lav fremadgående rækkevidde</w:t>
            </w:r>
          </w:p>
        </w:tc>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40" w:lineRule="auto"/>
              <w:rPr>
                <w:color w:val="3a3a3a"/>
              </w:rPr>
            </w:pPr>
            <w:r w:rsidDel="00000000" w:rsidR="00000000" w:rsidRPr="00000000">
              <w:rPr>
                <w:color w:val="3a3a3a"/>
                <w:rtl w:val="0"/>
              </w:rPr>
              <w:t xml:space="preserve">Ikke</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6">
            <w:pPr>
              <w:widowControl w:val="0"/>
              <w:spacing w:after="0" w:line="240" w:lineRule="auto"/>
              <w:rPr>
                <w:highlight w:val="white"/>
              </w:rPr>
            </w:pPr>
            <w:r w:rsidDel="00000000" w:rsidR="00000000" w:rsidRPr="00000000">
              <w:rPr>
                <w:highlight w:val="white"/>
                <w:rtl w:val="0"/>
              </w:rPr>
              <w:t xml:space="preserve">8.3.2.3.1 Fri plads</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highlight w:val="white"/>
              </w:rPr>
            </w:pPr>
            <w:r w:rsidDel="00000000" w:rsidR="00000000" w:rsidRPr="00000000">
              <w:rPr>
                <w:highlight w:val="white"/>
                <w:rtl w:val="0"/>
              </w:rPr>
              <w:t xml:space="preserve">8.3.2.3.2 Hindret (&lt; 510 mm) rækkevidde fremad</w:t>
            </w:r>
          </w:p>
        </w:tc>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C">
            <w:pPr>
              <w:widowControl w:val="0"/>
              <w:spacing w:after="0" w:line="240" w:lineRule="auto"/>
              <w:rPr>
                <w:highlight w:val="white"/>
              </w:rPr>
            </w:pPr>
            <w:r w:rsidDel="00000000" w:rsidR="00000000" w:rsidRPr="00000000">
              <w:rPr>
                <w:highlight w:val="white"/>
                <w:rtl w:val="0"/>
              </w:rPr>
              <w:t xml:space="preserve">8.3.2.3.3 Hindret (&lt; 635 mm) fremadgående rækkevidde</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highlight w:val="white"/>
              </w:rPr>
            </w:pPr>
            <w:r w:rsidDel="00000000" w:rsidR="00000000" w:rsidRPr="00000000">
              <w:rPr>
                <w:highlight w:val="white"/>
                <w:rtl w:val="0"/>
              </w:rPr>
              <w:t xml:space="preserve">8.3.2.4 Bredde mellem knæ og tæer</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rPr>
                <w:highlight w:val="white"/>
              </w:rPr>
            </w:pPr>
            <w:r w:rsidDel="00000000" w:rsidR="00000000" w:rsidRPr="00000000">
              <w:rPr>
                <w:highlight w:val="white"/>
                <w:rtl w:val="0"/>
              </w:rPr>
              <w:t xml:space="preserve">8.3.2.5 Fri plads til tæer</w:t>
            </w:r>
          </w:p>
        </w:tc>
        <w:tc>
          <w:tcPr>
            <w:shd w:fill="auto" w:val="clear"/>
            <w:tcMar>
              <w:top w:w="100.0" w:type="dxa"/>
              <w:left w:w="100.0" w:type="dxa"/>
              <w:bottom w:w="100.0" w:type="dxa"/>
              <w:right w:w="100.0" w:type="dxa"/>
            </w:tcMar>
          </w:tcPr>
          <w:p w:rsidR="00000000" w:rsidDel="00000000" w:rsidP="00000000" w:rsidRDefault="00000000" w:rsidRPr="00000000" w14:paraId="00000193">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5">
            <w:pPr>
              <w:widowControl w:val="0"/>
              <w:spacing w:after="0" w:line="240" w:lineRule="auto"/>
              <w:rPr>
                <w:highlight w:val="white"/>
              </w:rPr>
            </w:pPr>
            <w:r w:rsidDel="00000000" w:rsidR="00000000" w:rsidRPr="00000000">
              <w:rPr>
                <w:highlight w:val="white"/>
                <w:rtl w:val="0"/>
              </w:rPr>
              <w:t xml:space="preserve">8.3.2.6 Knæafstand</w:t>
            </w:r>
          </w:p>
        </w:tc>
        <w:tc>
          <w:tcPr>
            <w:shd w:fill="auto" w:val="clear"/>
            <w:tcMar>
              <w:top w:w="100.0" w:type="dxa"/>
              <w:left w:w="100.0" w:type="dxa"/>
              <w:bottom w:w="100.0" w:type="dxa"/>
              <w:right w:w="100.0" w:type="dxa"/>
            </w:tcMar>
          </w:tcPr>
          <w:p w:rsidR="00000000" w:rsidDel="00000000" w:rsidP="00000000" w:rsidRDefault="00000000" w:rsidRPr="00000000" w14:paraId="00000196">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8">
            <w:pPr>
              <w:widowControl w:val="0"/>
              <w:spacing w:after="0" w:line="240" w:lineRule="auto"/>
              <w:rPr>
                <w:highlight w:val="white"/>
              </w:rPr>
            </w:pPr>
            <w:r w:rsidDel="00000000" w:rsidR="00000000" w:rsidRPr="00000000">
              <w:rPr>
                <w:highlight w:val="white"/>
                <w:rtl w:val="0"/>
              </w:rPr>
              <w:t xml:space="preserve">8.3.3.1 Uhindret rækkevidde til høj side</w:t>
            </w:r>
          </w:p>
        </w:tc>
        <w:tc>
          <w:tcPr>
            <w:shd w:fill="auto" w:val="clear"/>
            <w:tcMar>
              <w:top w:w="100.0" w:type="dxa"/>
              <w:left w:w="100.0" w:type="dxa"/>
              <w:bottom w:w="100.0" w:type="dxa"/>
              <w:right w:w="100.0" w:type="dxa"/>
            </w:tcMar>
          </w:tcPr>
          <w:p w:rsidR="00000000" w:rsidDel="00000000" w:rsidP="00000000" w:rsidRDefault="00000000" w:rsidRPr="00000000" w14:paraId="00000199">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B">
            <w:pPr>
              <w:widowControl w:val="0"/>
              <w:spacing w:after="0" w:line="240" w:lineRule="auto"/>
              <w:rPr>
                <w:highlight w:val="white"/>
              </w:rPr>
            </w:pPr>
            <w:r w:rsidDel="00000000" w:rsidR="00000000" w:rsidRPr="00000000">
              <w:rPr>
                <w:highlight w:val="white"/>
                <w:rtl w:val="0"/>
              </w:rPr>
              <w:t xml:space="preserve">8.3.3.2 Uhindret rækkevidde til undersiden</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E">
            <w:pPr>
              <w:widowControl w:val="0"/>
              <w:spacing w:after="0" w:line="240" w:lineRule="auto"/>
              <w:rPr>
                <w:highlight w:val="white"/>
              </w:rPr>
            </w:pPr>
            <w:r w:rsidDel="00000000" w:rsidR="00000000" w:rsidRPr="00000000">
              <w:rPr>
                <w:highlight w:val="white"/>
                <w:rtl w:val="0"/>
              </w:rPr>
              <w:t xml:space="preserve">8.3.3.3.1 Hindret (≤ 255 mm) rækkevidde til siden</w:t>
            </w:r>
          </w:p>
        </w:tc>
        <w:tc>
          <w:tcPr>
            <w:shd w:fill="auto" w:val="clear"/>
            <w:tcMar>
              <w:top w:w="100.0" w:type="dxa"/>
              <w:left w:w="100.0" w:type="dxa"/>
              <w:bottom w:w="100.0" w:type="dxa"/>
              <w:right w:w="100.0" w:type="dxa"/>
            </w:tcMar>
          </w:tcPr>
          <w:p w:rsidR="00000000" w:rsidDel="00000000" w:rsidP="00000000" w:rsidRDefault="00000000" w:rsidRPr="00000000" w14:paraId="0000019F">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1">
            <w:pPr>
              <w:widowControl w:val="0"/>
              <w:spacing w:after="0" w:line="240" w:lineRule="auto"/>
              <w:rPr>
                <w:highlight w:val="white"/>
              </w:rPr>
            </w:pPr>
            <w:r w:rsidDel="00000000" w:rsidR="00000000" w:rsidRPr="00000000">
              <w:rPr>
                <w:highlight w:val="white"/>
                <w:rtl w:val="0"/>
              </w:rPr>
              <w:t xml:space="preserve">8.3.3.3.2 Hæmmet (≤ 610 mm) rækkevidde til siden</w:t>
            </w:r>
          </w:p>
        </w:tc>
        <w:tc>
          <w:tcPr>
            <w:shd w:fill="auto" w:val="clear"/>
            <w:tcMar>
              <w:top w:w="100.0" w:type="dxa"/>
              <w:left w:w="100.0" w:type="dxa"/>
              <w:bottom w:w="100.0" w:type="dxa"/>
              <w:right w:w="100.0" w:type="dxa"/>
            </w:tcMar>
          </w:tcPr>
          <w:p w:rsidR="00000000" w:rsidDel="00000000" w:rsidP="00000000" w:rsidRDefault="00000000" w:rsidRPr="00000000" w14:paraId="000001A2">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4">
            <w:pPr>
              <w:widowControl w:val="0"/>
              <w:spacing w:after="0" w:line="240" w:lineRule="auto"/>
              <w:rPr>
                <w:highlight w:val="white"/>
              </w:rPr>
            </w:pPr>
            <w:r w:rsidDel="00000000" w:rsidR="00000000" w:rsidRPr="00000000">
              <w:rPr>
                <w:highlight w:val="white"/>
                <w:rtl w:val="0"/>
              </w:rPr>
              <w:t xml:space="preserve">8.3.4.1 Niveauændring</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7">
            <w:pPr>
              <w:widowControl w:val="0"/>
              <w:spacing w:after="0" w:line="240" w:lineRule="auto"/>
              <w:rPr>
                <w:highlight w:val="white"/>
              </w:rPr>
            </w:pPr>
            <w:r w:rsidDel="00000000" w:rsidR="00000000" w:rsidRPr="00000000">
              <w:rPr>
                <w:highlight w:val="white"/>
                <w:rtl w:val="0"/>
              </w:rPr>
              <w:t xml:space="preserve">8.3.4.2 Fri gulv- eller jordplads</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A">
            <w:pPr>
              <w:widowControl w:val="0"/>
              <w:spacing w:after="0" w:line="240" w:lineRule="auto"/>
              <w:rPr>
                <w:highlight w:val="white"/>
              </w:rPr>
            </w:pPr>
            <w:r w:rsidDel="00000000" w:rsidR="00000000" w:rsidRPr="00000000">
              <w:rPr>
                <w:highlight w:val="white"/>
                <w:rtl w:val="0"/>
              </w:rPr>
              <w:t xml:space="preserve">8.3.4.3.2 Fremadgående tilgang</w:t>
            </w:r>
          </w:p>
        </w:tc>
        <w:tc>
          <w:tcPr>
            <w:shd w:fill="auto" w:val="clear"/>
            <w:tcMar>
              <w:top w:w="100.0" w:type="dxa"/>
              <w:left w:w="100.0" w:type="dxa"/>
              <w:bottom w:w="100.0" w:type="dxa"/>
              <w:right w:w="100.0" w:type="dxa"/>
            </w:tcMar>
          </w:tcPr>
          <w:p w:rsidR="00000000" w:rsidDel="00000000" w:rsidP="00000000" w:rsidRDefault="00000000" w:rsidRPr="00000000" w14:paraId="000001AB">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D">
            <w:pPr>
              <w:widowControl w:val="0"/>
              <w:spacing w:after="0" w:line="240" w:lineRule="auto"/>
              <w:rPr>
                <w:highlight w:val="white"/>
              </w:rPr>
            </w:pPr>
            <w:r w:rsidDel="00000000" w:rsidR="00000000" w:rsidRPr="00000000">
              <w:rPr>
                <w:highlight w:val="white"/>
                <w:rtl w:val="0"/>
              </w:rPr>
              <w:t xml:space="preserve">8.3.4.3.3 Parallel tilgang</w:t>
            </w:r>
          </w:p>
        </w:tc>
        <w:tc>
          <w:tcPr>
            <w:shd w:fill="auto" w:val="clear"/>
            <w:tcMar>
              <w:top w:w="100.0" w:type="dxa"/>
              <w:left w:w="100.0" w:type="dxa"/>
              <w:bottom w:w="100.0" w:type="dxa"/>
              <w:right w:w="100.0" w:type="dxa"/>
            </w:tcMar>
          </w:tcPr>
          <w:p w:rsidR="00000000" w:rsidDel="00000000" w:rsidP="00000000" w:rsidRDefault="00000000" w:rsidRPr="00000000" w14:paraId="000001AE">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0">
            <w:pPr>
              <w:widowControl w:val="0"/>
              <w:spacing w:after="0" w:line="240" w:lineRule="auto"/>
              <w:rPr>
                <w:highlight w:val="white"/>
              </w:rPr>
            </w:pPr>
            <w:r w:rsidDel="00000000" w:rsidR="00000000" w:rsidRPr="00000000">
              <w:rPr>
                <w:highlight w:val="white"/>
                <w:rtl w:val="0"/>
              </w:rPr>
              <w:t xml:space="preserve">8.3.5 Synlighed</w:t>
            </w:r>
          </w:p>
        </w:tc>
        <w:tc>
          <w:tcPr>
            <w:shd w:fill="auto" w:val="clear"/>
            <w:tcMar>
              <w:top w:w="100.0" w:type="dxa"/>
              <w:left w:w="100.0" w:type="dxa"/>
              <w:bottom w:w="100.0" w:type="dxa"/>
              <w:right w:w="100.0" w:type="dxa"/>
            </w:tcMar>
          </w:tcPr>
          <w:p w:rsidR="00000000" w:rsidDel="00000000" w:rsidP="00000000" w:rsidRDefault="00000000" w:rsidRPr="00000000" w14:paraId="000001B1">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3">
            <w:pPr>
              <w:widowControl w:val="0"/>
              <w:spacing w:after="0" w:line="240" w:lineRule="auto"/>
              <w:rPr>
                <w:highlight w:val="white"/>
              </w:rPr>
            </w:pPr>
            <w:r w:rsidDel="00000000" w:rsidR="00000000" w:rsidRPr="00000000">
              <w:rPr>
                <w:highlight w:val="white"/>
                <w:rtl w:val="0"/>
              </w:rPr>
              <w:t xml:space="preserve">8.3.6 Installationsvejledning</w:t>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40" w:lineRule="auto"/>
              <w:rPr>
                <w:highlight w:val="white"/>
              </w:rPr>
            </w:pPr>
            <w:r w:rsidDel="00000000" w:rsidR="00000000" w:rsidRPr="00000000">
              <w:rPr>
                <w:b w:val="1"/>
                <w:i w:val="1"/>
                <w:highlight w:val="white"/>
                <w:rtl w:val="0"/>
              </w:rPr>
              <w:t xml:space="preserve">8.4 Mekanisk betjenede dele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40" w:lineRule="auto"/>
              <w:rPr>
                <w:i w:val="1"/>
              </w:rPr>
            </w:pPr>
            <w:r w:rsidDel="00000000" w:rsidR="00000000" w:rsidRPr="00000000">
              <w:rPr>
                <w:i w:val="1"/>
                <w:rtl w:val="0"/>
              </w:rPr>
              <w:t xml:space="preserve">Overskriftscelle, ingen svar påkrævet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40" w:lineRule="auto"/>
              <w:rPr>
                <w:highlight w:val="white"/>
              </w:rPr>
            </w:pPr>
            <w:r w:rsidDel="00000000" w:rsidR="00000000" w:rsidRPr="00000000">
              <w:rPr>
                <w:highlight w:val="white"/>
                <w:rtl w:val="0"/>
              </w:rPr>
              <w:t xml:space="preserve">8.4.1 Numeriske taster</w:t>
            </w:r>
          </w:p>
        </w:tc>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40" w:lineRule="auto"/>
              <w:rPr>
                <w:highlight w:val="white"/>
              </w:rPr>
            </w:pPr>
            <w:r w:rsidDel="00000000" w:rsidR="00000000" w:rsidRPr="00000000">
              <w:rPr>
                <w:highlight w:val="white"/>
                <w:rtl w:val="0"/>
              </w:rPr>
              <w:t xml:space="preserve">8.4.2.1 Betjeningsanordninger til mekaniske dele</w:t>
            </w:r>
          </w:p>
        </w:tc>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40" w:lineRule="auto"/>
              <w:rPr>
                <w:color w:val="3a3a3a"/>
              </w:rPr>
            </w:pPr>
            <w:r w:rsidDel="00000000" w:rsidR="00000000" w:rsidRPr="00000000">
              <w:rPr>
                <w:color w:val="3a3a3a"/>
                <w:rtl w:val="0"/>
              </w:rPr>
              <w:t xml:space="preserve">Ikke</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40" w:lineRule="auto"/>
              <w:rPr>
                <w:highlight w:val="white"/>
              </w:rPr>
            </w:pPr>
            <w:r w:rsidDel="00000000" w:rsidR="00000000" w:rsidRPr="00000000">
              <w:rPr>
                <w:highlight w:val="white"/>
                <w:rtl w:val="0"/>
              </w:rPr>
              <w:t xml:space="preserve">8.4.2.2 Betjeningskraft for mekaniske dele</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240" w:lineRule="auto"/>
              <w:rPr>
                <w:highlight w:val="white"/>
              </w:rPr>
            </w:pPr>
            <w:r w:rsidDel="00000000" w:rsidR="00000000" w:rsidRPr="00000000">
              <w:rPr>
                <w:highlight w:val="white"/>
                <w:rtl w:val="0"/>
              </w:rPr>
              <w:t xml:space="preserve">8.4.3 Nøgler, billetter og rejsekort</w:t>
            </w:r>
          </w:p>
        </w:tc>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40" w:lineRule="auto"/>
              <w:rPr>
                <w:highlight w:val="white"/>
              </w:rPr>
            </w:pPr>
            <w:r w:rsidDel="00000000" w:rsidR="00000000" w:rsidRPr="00000000">
              <w:rPr>
                <w:highlight w:val="white"/>
                <w:rtl w:val="0"/>
              </w:rPr>
              <w:t xml:space="preserve">8.5 Taktil angivelse af taletilstand</w:t>
            </w:r>
          </w:p>
        </w:tc>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40" w:lineRule="auto"/>
              <w:rPr>
                <w:color w:val="3a3a3a"/>
              </w:rPr>
            </w:pPr>
            <w:r w:rsidDel="00000000" w:rsidR="00000000" w:rsidRPr="00000000">
              <w:rPr>
                <w:color w:val="3a3a3a"/>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C8">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C9">
      <w:pPr>
        <w:pStyle w:val="Heading3"/>
        <w:keepLines w:val="1"/>
        <w:spacing w:after="0" w:before="200" w:lineRule="auto"/>
        <w:ind w:left="-855" w:right="140" w:firstLine="0"/>
        <w:jc w:val="left"/>
        <w:rPr>
          <w:color w:val="434343"/>
          <w:sz w:val="60"/>
          <w:szCs w:val="60"/>
        </w:rPr>
      </w:pPr>
      <w:bookmarkStart w:colFirst="0" w:colLast="0" w:name="_zg6h6koixehw" w:id="28"/>
      <w:bookmarkEnd w:id="28"/>
      <w:r w:rsidDel="00000000" w:rsidR="00000000" w:rsidRPr="00000000">
        <w:br w:type="page"/>
      </w:r>
      <w:r w:rsidDel="00000000" w:rsidR="00000000" w:rsidRPr="00000000">
        <w:rPr>
          <w:rtl w:val="0"/>
        </w:rPr>
      </w:r>
    </w:p>
    <w:p w:rsidR="00000000" w:rsidDel="00000000" w:rsidP="00000000" w:rsidRDefault="00000000" w:rsidRPr="00000000" w14:paraId="000001CA">
      <w:pPr>
        <w:pStyle w:val="Heading2"/>
        <w:rPr/>
      </w:pPr>
      <w:bookmarkStart w:colFirst="0" w:colLast="0" w:name="_fokau65xasa8" w:id="29"/>
      <w:bookmarkEnd w:id="29"/>
      <w:r w:rsidDel="00000000" w:rsidR="00000000" w:rsidRPr="00000000">
        <w:rPr>
          <w:rtl w:val="0"/>
        </w:rPr>
        <w:t xml:space="preserve">Kapitel 9: Web (gælder også for 10, 11 og 12)</w:t>
      </w:r>
    </w:p>
    <w:p w:rsidR="00000000" w:rsidDel="00000000" w:rsidP="00000000" w:rsidRDefault="00000000" w:rsidRPr="00000000" w14:paraId="000001CB">
      <w:pPr>
        <w:pStyle w:val="Heading3"/>
        <w:rPr/>
      </w:pPr>
      <w:bookmarkStart w:colFirst="0" w:colLast="0" w:name="_fmpvghhmp35u" w:id="30"/>
      <w:bookmarkEnd w:id="30"/>
      <w:r w:rsidDel="00000000" w:rsidR="00000000" w:rsidRPr="00000000">
        <w:rPr>
          <w:rtl w:val="0"/>
        </w:rPr>
        <w:t xml:space="preserve">I overensstemmelse med WCAG 2.x niveau A</w:t>
      </w:r>
    </w:p>
    <w:tbl>
      <w:tblPr>
        <w:tblStyle w:val="Table6"/>
        <w:tblW w:w="9352.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3056"/>
        <w:gridCol w:w="3302"/>
        <w:gridCol w:w="2994"/>
        <w:tblGridChange w:id="0">
          <w:tblGrid>
            <w:gridCol w:w="3056"/>
            <w:gridCol w:w="3302"/>
            <w:gridCol w:w="299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Succeskriterier</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1.1.1 Ikke-tekstindhold</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Andet A11y: Startside: Billeder skal have alternativ tekst: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Skærmlæsere: Startside: Utilstrækkelig alt-tekst til badge-logo i sidefoden: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privatlivs- og cookiepolitik &gt; Skærmlæsere: Generator af privatlivs- og cookiepolitik: Der er unødvendigt angivet alternativ tekst til det dekorative billede: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Skærmlæsere: Accessibility Solution: Der er ikke tilstrækkelig alternativ tekst: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Arbejd med os &gt; Andet A11y: Arbejd med os: Billeder skal have alternativ tekst: </w:t>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vilkår og betingelser &gt; Skærmlæsere: Generator af privatlivs- og cookiepolitik: Unødvendig alt-tekst til dekorativt billede: </w:t>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1.2.1 Kun lyd og kun video (forindspillet)</w:t>
            </w:r>
          </w:p>
        </w:tc>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1.2.2 Undertekster (forindspillet)</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 delvist</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Video: Hjemmeside: Manglende undertekster til video: </w:t>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vilkår og betingelser &gt; Video: Hjemmeside: Manglende undertekster til video: </w:t>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1.2.3 Lydbeskrivelse eller mediealternativ Understøttes</w:t>
            </w:r>
          </w:p>
        </w:tc>
        <w:tc>
          <w:tcPr>
            <w:shd w:fill="auto" w:val="clear"/>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1.3.1 Info og relationer</w:t>
            </w:r>
          </w:p>
        </w:tc>
        <w:tc>
          <w:tcPr>
            <w:shd w:fill="auto" w:val="clear"/>
            <w:tcMar>
              <w:top w:w="100.0" w:type="dxa"/>
              <w:left w:w="100.0" w:type="dxa"/>
              <w:bottom w:w="100.0" w:type="dxa"/>
              <w:right w:w="100.0" w:type="dxa"/>
            </w:tcMar>
          </w:tcPr>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Andet A11y: Startside: &lt;ul&gt; og &lt;ol&gt; må kun direkte indeholde &lt;li&gt;, &lt;script&gt; eller &lt;template&gt; elementer: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Skærmlæsere: Startside: Forkert listeelement annonceret: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Skærmlæsere: Startside: Visuelle overskrifter annonceres ikke som overskrifter: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Skærmlæsere: Startside: Unødvendig liste annonceres: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Skærmlæsere: Startside: Navigationsmærke er mærket forkert: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Skærmlæsere: Hjemmeside: Vigtigt orienteringspunkt mangler: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Skærmlæsere: Hjemmeside: Forkert overskriftshierarki i fodtekstoverskrifter: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Skærmlæsere: Startside: Unødvendig liste angivet for billedet 'Capterra':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Skærmlæsere: Hjemmeside: Unødvendig liste for sprogknap: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privatlivs- og cookiepolitik &gt; Skærmlæsere: Generator af privatlivs- og cookiepolitik: Markering mangler: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privatlivs- og cookiepolitik &gt; Skærmlæsere: Generator af privatlivs- og cookiepolitik: Skærmlæser læser det skjulte indhold: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Skærmlæsere: Priser: Brødkrummeområde annonceres ikke af skærmlæser: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Skærmlæsere: Priser: Liste er ikke defineret for navigationslinkene: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Skærmlæsere: Priser: Unødvendig liste er implementeret: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Skærmlæsere: Priser: Indholdet er ikke grupperet med overskrifterne: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Bliv affiliate &gt; Skærmlæsere: Bliv affiliate: Forkert overskrift annonceres: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Bliv affiliate &gt; Skærmlæsere: Bliv affiliate: Visuelt synlig overskrift annonceres ikke som overskrift: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Bliv partner &gt; Skærmlæsere: Bliv partner: Skærmlæser sprang indholdet over: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Bliv partner &gt; Skærmlæsere: Bliv partner: Forkert implementering af liste: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Skærmlæsere: Accessibility Solution: Visuelt synlig overskrift annonceres ikke som overskriftstekst: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Skærmlæsere: Accessibility Solution: Listemarkering mangler: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Skærmlæsere: Accessibility Solution: Forkert overskriftsniveau implementeret: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Skærmlæsere: Privacy Controls and Cookie Solution: Forkert overskriftsniveau angivet: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Samarbejd med os &gt; Skærmlæsere: Samarbejd med os: Listemarkering mangler: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iPhone (Safari) + VoiceOver: Enterprise: Skjult indhold annonceres af skærmlæser: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 &gt; Skærmlæsere: Partnerprogram: Forkert overskriftsniveau angives: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 &gt; Skærmlæsere: Startside: Unødvendigt 'f' annonceres for '?'-ikonerne: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vilkår og betingelser &gt; Skærmlæsere: Generator af privatlivs- og cookiepolitik: Skærmlæser læser det skjulte indhold: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1.3.2 Meningsfuld rækkefølge</w:t>
            </w:r>
          </w:p>
        </w:tc>
        <w:tc>
          <w:tcPr>
            <w:shd w:fill="auto" w:val="clear"/>
            <w:tcMar>
              <w:top w:w="100.0" w:type="dxa"/>
              <w:left w:w="100.0" w:type="dxa"/>
              <w:bottom w:w="100.0" w:type="dxa"/>
              <w:right w:w="100.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privatlivs- og cookiepolitik &gt; Skærmlæsere: Generator af privatlivs- og cookiepolitik: Forkert læserækkefølge observeret: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1.3.3 Sensoriske egenskaber</w:t>
            </w:r>
          </w:p>
        </w:tc>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 Brug af farver</w:t>
            </w:r>
          </w:p>
        </w:tc>
        <w:tc>
          <w:tcPr>
            <w:shd w:fill="auto" w:val="clear"/>
            <w:tcMar>
              <w:top w:w="100.0" w:type="dxa"/>
              <w:left w:w="100.0" w:type="dxa"/>
              <w:bottom w:w="100.0" w:type="dxa"/>
              <w:right w:w="100.0" w:type="dxa"/>
            </w:tcMar>
          </w:tcPr>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 Priser: Kun farve bruges til at angive den valgte fane: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1.4.2 Lydkontrol</w:t>
            </w:r>
          </w:p>
        </w:tc>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2.1.1 Tastatur</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Tastaturnavigation: Accessibility Solution: Fanerne kan ikke fokuseres ved hjælp af piletasterne: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Tastaturnavigation: Priser: Knapperne "Start prøveperiode" kan ikke fokuseres ved hjælp af tastaturet: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Tastaturnavigation: Priser: Værktøjstip vises ikke, når tastaturet er i fokus: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Tastaturnavigation: Priser: Emojier kan ikke fokuseres ved hjælp af tastaturet: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Tastaturnavigation: Privacy Controls and Cookie Solution: De udvidelige knapper kan ikke fokuseres: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Bliv affiliate &gt; Tastaturnavigation: Bliv affiliate: Fokus flytter sig ikke til knappen 'Klik her for at ansøge nu': </w:t>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Tastaturnavigation: Enterprise: Karruselknapper kan ikke fokuseres: </w:t>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2.1.2 Ingen tastaturfælde</w:t>
            </w:r>
          </w:p>
        </w:tc>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2.1.4 Genvejstaster</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2.2.1 Justerbar timing</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2.2.2 Pause Stop Skjul</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inkluderer:</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Startside &gt; Tastaturnavigation: Startside: Skyder bevæger sig konstant: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Tastaturnavigation: Enterprise: Dekorativ GIF er konstant i bevægelse: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2.3.1 Tre blink eller under tærsklen</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 Omgå blokeringer</w:t>
            </w:r>
          </w:p>
        </w:tc>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Tastaturnavigation: Startside: Spring link ikke tilgængeligt på siden: </w:t>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2.4.2 Sidetitel</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2.4.3 Fokusrækkefølge</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Tastaturnavigation: Startside: Forkert fokus efter lukning af modal: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Tastaturnavigation: Hjemmeside: Tastaturfokus flytter sig til de deaktiverede knapper Næste/Forrige: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Tastaturnavigation: Priser: Forkert fokusrækkefølge efter aktivering af knappen 'eller Chat med os':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Tastaturnavigation: Privacy Controls and Cookie Solution: Fokus flytter sig til det skjulte element: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Tastaturnavigation: Startside: Fokus fanges ikke direkte i overlayet ved 200 % zoom: </w:t>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Tastaturnavigation: Hjemmeside: Fokus flytter ikke direkte til fanepanelet: </w:t>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2.4.4 Linkformål (i kontekst)</w:t>
            </w:r>
          </w:p>
        </w:tc>
        <w:tc>
          <w:tcPr>
            <w:shd w:fill="auto" w:val="clear"/>
            <w:tcMar>
              <w:top w:w="100.0" w:type="dxa"/>
              <w:left w:w="100.0" w:type="dxa"/>
              <w:bottom w:w="100.0" w:type="dxa"/>
              <w:right w:w="100.0" w:type="dxa"/>
            </w:tcMar>
          </w:tcPr>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privatlivs- og cookiepolitik &gt; Skærmlæsere: Generator af privatlivs- og cookiepolitik: Der er ikke angivet tilstrækkelig linktekst: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Skærmlæsere: Priser: Der er ikke angivet tilstrækkelig linktekst: </w:t>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Skærmlæsere: Privacy Controls and Cookie Solution: Der er ikke angivet tilstrækkelig linktekst til 'Få mere at vide'-links: </w:t>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2.5.1 Pegegestus</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Startside &gt; Tastaturnavigation: Startside: Der er ikke knapper til næste/forrige for skyderen: </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2.5.2 Annullering af peger</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2.5.3 Etiket i navn</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2.5.4 Bevægelsesaktivering</w:t>
            </w:r>
          </w:p>
        </w:tc>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3.1.1 Sprog på siden</w:t>
            </w:r>
          </w:p>
        </w:tc>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3.2.1 Ved fokus</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3.2.2 Ved indtastning</w:t>
            </w:r>
          </w:p>
        </w:tc>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3.2.6 Konsistent hjælp</w:t>
            </w:r>
          </w:p>
        </w:tc>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3.3.1 Fejlidentifikation</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3.3.2 Etiketter eller instruktioner</w:t>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Arbejd med os &gt; Andet A11y: Arbejd med os: Der mangler en visuel etiket til kombinationsboksen: </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3.3.7 Overflødig indtastning</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4.1.1 Parsing</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4.1.2 Navn Rolle Værdi</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Andet A11y: Startside: ARIA-roller, der bruges, skal overholde gyldige værdier: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Andet A11y: Startside: Produktfodtekst &gt; modal &gt; rammer skal have et tilgængeligt navn: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Andet A11y: Login: Tooltip-knapper skal have tydelig tekst: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privatlivs- og cookiepolitik &gt; Andet A11y: Generator af privatlivs- og cookiepolitik: Interaktive kontrolelementer må ikke være indlejrede: </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Bliv affiliate &gt; Andet A11y: Bliv affiliate: Defekt ARIA-reference: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Skærmlæsere: Startside: 'Sprogvælger' mangler tilgængeligt navn: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Skærmlæsere: Hjemmeside: Forkert for elementerne: </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privatlivs- og cookiepolitik &gt; Skærmlæsere: Generator af privatlivs- og cookiepolitik: Forkert etiket angivet for lukkeknappen: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Skærmlæsere: Priser: Den aktuelle side er ikke angivet for linket: </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Skærmlæsere: Priser: Der er ikke angivet et tilgængeligt navn for dialogboksen: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Skærmlæsere: Privacy Controls and Cookie Solution: Forkert rolle angivet af skærmlæseren: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 &gt; Skærmlæsere: Partnerprogram: Forkert tilgængeligt navn angivet for linkene: </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Arbejd med os &gt; Andet A11y: Arbejd med os: Det valgte element skal have et tilgængeligt navn: </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284">
      <w:pPr>
        <w:pStyle w:val="Heading3"/>
        <w:keepLines w:val="1"/>
        <w:spacing w:after="0" w:before="200" w:lineRule="auto"/>
        <w:ind w:left="-855" w:right="140" w:firstLine="0"/>
        <w:jc w:val="left"/>
        <w:rPr>
          <w:b w:val="0"/>
        </w:rPr>
      </w:pPr>
      <w:bookmarkStart w:colFirst="0" w:colLast="0" w:name="_b8umzltbr1ik" w:id="31"/>
      <w:bookmarkEnd w:id="31"/>
      <w:r w:rsidDel="00000000" w:rsidR="00000000" w:rsidRPr="00000000">
        <w:rPr>
          <w:rtl w:val="0"/>
        </w:rPr>
      </w:r>
    </w:p>
    <w:p w:rsidR="00000000" w:rsidDel="00000000" w:rsidP="00000000" w:rsidRDefault="00000000" w:rsidRPr="00000000" w14:paraId="00000285">
      <w:pPr>
        <w:spacing w:after="0" w:lineRule="auto"/>
        <w:ind w:left="-992" w:right="-1032" w:firstLine="0"/>
        <w:rPr>
          <w:color w:val="ffffff"/>
        </w:rPr>
      </w:pPr>
      <w:r w:rsidDel="00000000" w:rsidR="00000000" w:rsidRPr="00000000">
        <w:rPr>
          <w:rtl w:val="0"/>
        </w:rPr>
      </w:r>
    </w:p>
    <w:p w:rsidR="00000000" w:rsidDel="00000000" w:rsidP="00000000" w:rsidRDefault="00000000" w:rsidRPr="00000000" w14:paraId="00000286">
      <w:pPr>
        <w:pStyle w:val="Heading3"/>
        <w:rPr/>
      </w:pPr>
      <w:bookmarkStart w:colFirst="0" w:colLast="0" w:name="_i3ynxvbg2hux" w:id="32"/>
      <w:bookmarkEnd w:id="32"/>
      <w:r w:rsidDel="00000000" w:rsidR="00000000" w:rsidRPr="00000000">
        <w:rPr>
          <w:rtl w:val="0"/>
        </w:rPr>
        <w:t xml:space="preserve">I overensstemmelse med WCAG 2.x niveau AA</w:t>
      </w:r>
    </w:p>
    <w:tbl>
      <w:tblPr>
        <w:tblStyle w:val="Table7"/>
        <w:tblW w:w="9352.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920"/>
        <w:gridCol w:w="3118"/>
        <w:gridCol w:w="3314"/>
        <w:tblGridChange w:id="0">
          <w:tblGrid>
            <w:gridCol w:w="2920"/>
            <w:gridCol w:w="3118"/>
            <w:gridCol w:w="331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Succeskriterier</w:t>
            </w:r>
          </w:p>
        </w:tc>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1.2.4 Billedtekster (Live)</w:t>
            </w:r>
          </w:p>
        </w:tc>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1.2.5 Lydbeskrivelse (forindspillet)</w:t>
            </w:r>
          </w:p>
        </w:tc>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1.3.4 Orientering</w:t>
            </w:r>
          </w:p>
        </w:tc>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1.3.5 Identificere formålet med input</w:t>
            </w:r>
          </w:p>
        </w:tc>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1.4.3 Kontrast (minimum)</w:t>
            </w:r>
          </w:p>
        </w:tc>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 delvist</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 &gt; Farvekontrast: Partnerprogram: Teksten "Legal Partner Certification" overholder ikke farvekontrastforholdet: </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Partnerprogram &gt; Farvekontrast: Partnerprogram: Teksten 'Bliv certificeret' opfylder ikke farvekontrastforholdet: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Linket 'Docs' overholder ikke farvekontrastforholdet, når musen holdes over det: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Demo-knappen overholder ikke farvekontrastforholdet: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Teksten '4:17' overholder ikke farvekontrastforholdet: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Links som 'Priser' overholder ikke farvekontrastforholdet: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Teksten 'Hjælp' opfylder ikke farvekontrastforholdet: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Teksten 'Generér' overholder ikke farvekontrastforholdet: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Fejlteksten opfylder ikke farvekontrastforholdet: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Flere linktekster i sidefoden opfylder ikke farvekontrastforholdet, når musen holdes over dem: </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Teksten 'Loading' overholder ikke farvekontrastforholdet: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Knappen 'Tag denne quiz' overholder ikke farvekontrastforholdet: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Teksten 'Svarer normalt inden for få minutter' opfylder ikke farvekontrastforholdet: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Pladsholderteksten 'Svar her...' opfylder ikke farvekontrastforholdet: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Teksten 'Live chat' opfylder ikke farvekontrastforholdet: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Teksten "Hvordan kan jeg hjælpe dig?" opfylder ikke farvekontrastkravet: </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Farvekontrast: Privacy Controls and Cookie Solution: Teksten "IAB-registreret platform til samtykkestyring" overholder ikke farvekontrastforholdet: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Farvekontrast: Privacy Controls and Cookie Solution: Den store tekst 'Generér' opfylder ikke farvekontrastforholdet: </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Farvekontrast: Privacy Controls and Cookie Solution: Teksten om videoens varighed overholder ikke farvekontrastforholdet: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Farvekontrast: Privacy Controls and Cookie Solution: Teksten 'Vi stiller...krav' overholder ikke farvekontrastforholdet: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Farvekontrast: Privacy Controls and Cookie Solution: Tekst som 'Oversigt' overholder ikke farvekontrastforholdet: </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Farvekontrast: Privacy Controls and Cookie Solution: Teksten 'Udforsk' overholder ikke farvekontrastforholdet: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Generator af privatlivs- og cookiepolitik &gt; Farvekontrast: Generator af privatlivs- og cookiepolitik: Flere knapper overholder ikke farvekontrastforholdet: </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1.4.4 Ændre tekststørrelse</w:t>
            </w:r>
          </w:p>
        </w:tc>
        <w:tc>
          <w:tcPr>
            <w:shd w:fill="auto" w:val="clear"/>
            <w:tcMar>
              <w:top w:w="100.0" w:type="dxa"/>
              <w:left w:w="100.0" w:type="dxa"/>
              <w:bottom w:w="100.0" w:type="dxa"/>
              <w:right w:w="100.0" w:type="dxa"/>
            </w:tcMa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Zoom: Priser: Flere overskrifter er afkortet ved 200 % zoom: </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1.4.5 Billeder af tekst</w:t>
            </w:r>
          </w:p>
        </w:tc>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1.4.10 Reflow</w:t>
            </w:r>
          </w:p>
        </w:tc>
        <w:tc>
          <w:tcPr>
            <w:shd w:fill="auto" w:val="clear"/>
            <w:tcMar>
              <w:top w:w="100.0" w:type="dxa"/>
              <w:left w:w="100.0" w:type="dxa"/>
              <w:bottom w:w="100.0" w:type="dxa"/>
              <w:right w:w="100.0" w:type="dxa"/>
            </w:tcMar>
          </w:tcPr>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Reflow: Startside: Hamburger-menuen afkortes i den forstørrede 400 %-visning på 1280 x 1024: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Reflow: Hjemmeside: Den vandrette bjælke vises i den forstørrede visning på 400 % (1280 x 1024):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Reflow: Priser: Flere elementer afkortes i visningsvinduet på 320px x 256px: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Reflow: Priser: Elementer overlapper hinanden i visningsvinduet på 320px x 256px: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Reflow: Priser: Tidsstemplet er forkert justeret i visningsområdet på 320px x 256px: </w:t>
            </w:r>
          </w:p>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1.4.11 Kontrast mellem ikke-tekst</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Den valgte overflade opfylder ikke farvekontrastforholdet: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Dropdown-ikonet overholder ikke farvekontrastforholdet: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Fokusindikatoren på sprogkombinationsboksen opfylder ikke farvekontrastforholdet: </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Indikatoren for valgt tilstand opfylder ikke farvekontrastforholdet: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Ikoner som 'Afspil' opfylder ikke farvekontrastforholdet: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Ikonet 'Afspil' overholder ikke farvekontrastforholdet: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Hjemmeside &gt; Farvekontrast: Hjemmeside: Fokusindikatoren på videoen overholder ikke farvekontrastforholdet: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Fokusindikatoren på fanerne opfylder ikke farvekontrastforholdet: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Enterprise &gt; Farvekontrast: Enterprise: Chevron-ikonerne opfylder ikke farvekontrastforholdet: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Luk-knappen (x) i pop op-vinduet opfylder ikke farvekontrastforholdet: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Tilbage-knappen opfylder ikke farvekontrastforholdet: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Ikonerne 'rediger' og 'luk (x)' overholder ikke farvekontrastforholdet: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Fokusindikatoren på ikonerne 'rediger' og 'luk (x)' overholder ikke farvekontrastforholdet: </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Farvekontrast: Priser: Ikonet for svar opfylder ikke farvekontrastforholdet: </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Farvekontrast: Privacy Controls and Cookie Solution: Ikoner som 'Afspil' overholder ikke farvekontrastforholdet: </w:t>
            </w:r>
          </w:p>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Farvekontrast: Privacy Controls and Cookie Solution: Fokusindikatoren for videoelementerne opfylder ikke farvekontrastforholdet: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1.4.12 Tekstudfyldning</w:t>
            </w:r>
          </w:p>
        </w:tc>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1.4.13 Indhold ved hover eller fokus</w:t>
            </w:r>
          </w:p>
        </w:tc>
        <w:tc>
          <w:tcPr>
            <w:shd w:fill="auto" w:val="clear"/>
            <w:tcMar>
              <w:top w:w="100.0" w:type="dxa"/>
              <w:left w:w="100.0" w:type="dxa"/>
              <w:bottom w:w="100.0" w:type="dxa"/>
              <w:right w:w="100.0" w:type="dxa"/>
            </w:tcMar>
          </w:tcPr>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inkluderer:</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Tastaturnavigation: Priser: Værktøjstip kan ikke lukkes med 'ESC'-tasten: </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2.4.5 Flere måder</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Delvist understøttet</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Tastaturnavigation: Startside: Der er ikke flere navigationsmåder til at få adgang til oplysninger: </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2.4.6 Overskrifter og etiketter</w:t>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2.4.7 Fokus synlig</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 delvist</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Generelt &gt; Tastaturnavigation: Startside: Tastaturfokus er ikke synligt på knappen 'Hjælp': </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2.4.11 Fokus ikke skjult (minimum)</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2.5.7 Trækningsbevægelser</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2.5.8 Målstørrelse (minimum)</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3.1.2 Sprog i dele</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3.2.3 Ensartet navigation</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3.2.4 Ensartet identifikation</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3.3.3 Fejlforslag</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3.3.4 Fejlforebyggelse (LFD)</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Understøttes</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3.3.8 Tilgængelig autentificering (minimum)</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4.1.3 Statusmeddelelser</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Understøtter delvist</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Undtagelser omfatter:</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Startside &gt; Skærmlæsere: Startside: Meddelelse om skift af slide vises ikke: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Skærmlæsere: Priser: Meddelelse om ny besked annonceres ikke: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Skærmlæsere: Priser: Søgeforslag meddeles ikke: </w:t>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Priser &gt; Skærmlæsere: Priser: Der gives ingen meddelelse efter upload af filer: </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30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0F">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10">
      <w:pPr>
        <w:pStyle w:val="Heading2"/>
        <w:rPr/>
      </w:pPr>
      <w:bookmarkStart w:colFirst="0" w:colLast="0" w:name="_egwmdom9r0eg" w:id="33"/>
      <w:bookmarkEnd w:id="33"/>
      <w:r w:rsidDel="00000000" w:rsidR="00000000" w:rsidRPr="00000000">
        <w:rPr>
          <w:rtl w:val="0"/>
        </w:rPr>
        <w:t xml:space="preserve">Kapitel 10: Ikke-webdokumenter</w:t>
      </w:r>
    </w:p>
    <w:p w:rsidR="00000000" w:rsidDel="00000000" w:rsidP="00000000" w:rsidRDefault="00000000" w:rsidRPr="00000000" w14:paraId="00000311">
      <w:pPr>
        <w:spacing w:after="0" w:lineRule="auto"/>
        <w:ind w:left="-992" w:right="-1032" w:firstLine="0"/>
        <w:rPr>
          <w:color w:val="ffffff"/>
        </w:rPr>
      </w:pPr>
      <w:r w:rsidDel="00000000" w:rsidR="00000000" w:rsidRPr="00000000">
        <w:rPr>
          <w:rtl w:val="0"/>
        </w:rPr>
      </w:r>
    </w:p>
    <w:tbl>
      <w:tblPr>
        <w:tblStyle w:val="Table8"/>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136"/>
        <w:gridCol w:w="3976"/>
        <w:gridCol w:w="3224"/>
        <w:tblGridChange w:id="0">
          <w:tblGrid>
            <w:gridCol w:w="3136"/>
            <w:gridCol w:w="3976"/>
            <w:gridCol w:w="3224"/>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12">
            <w:pPr>
              <w:spacing w:after="0" w:line="240" w:lineRule="auto"/>
              <w:ind w:right="-1032"/>
              <w:rPr>
                <w:b w:val="1"/>
                <w:color w:val="3a3a3a"/>
              </w:rPr>
            </w:pPr>
            <w:r w:rsidDel="00000000" w:rsidR="00000000" w:rsidRPr="00000000">
              <w:rPr>
                <w:b w:val="1"/>
                <w:color w:val="3a3a3a"/>
                <w:rtl w:val="0"/>
              </w:rPr>
              <w:t xml:space="preserve">Kriterier</w:t>
            </w:r>
          </w:p>
        </w:tc>
        <w:tc>
          <w:tcPr>
            <w:shd w:fill="auto" w:val="clear"/>
            <w:tcMar>
              <w:top w:w="100.0" w:type="dxa"/>
              <w:left w:w="100.0" w:type="dxa"/>
              <w:bottom w:w="100.0" w:type="dxa"/>
              <w:right w:w="100.0" w:type="dxa"/>
            </w:tcMar>
          </w:tcPr>
          <w:p w:rsidR="00000000" w:rsidDel="00000000" w:rsidP="00000000" w:rsidRDefault="00000000" w:rsidRPr="00000000" w14:paraId="00000313">
            <w:pPr>
              <w:spacing w:after="0" w:line="240" w:lineRule="auto"/>
              <w:ind w:right="-1032"/>
              <w:rPr>
                <w:b w:val="1"/>
                <w:color w:val="3a3a3a"/>
              </w:rPr>
            </w:pPr>
            <w:r w:rsidDel="00000000" w:rsidR="00000000" w:rsidRPr="00000000">
              <w:rPr>
                <w:b w:val="1"/>
                <w:color w:val="3a3a3a"/>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314">
            <w:pPr>
              <w:spacing w:after="0" w:line="240" w:lineRule="auto"/>
              <w:ind w:right="-1032"/>
              <w:rPr>
                <w:b w:val="1"/>
                <w:color w:val="3a3a3a"/>
              </w:rPr>
            </w:pPr>
            <w:r w:rsidDel="00000000" w:rsidR="00000000" w:rsidRPr="00000000">
              <w:rPr>
                <w:b w:val="1"/>
                <w:color w:val="3a3a3a"/>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after="0" w:line="240" w:lineRule="auto"/>
              <w:rPr>
                <w:b w:val="1"/>
                <w:i w:val="1"/>
                <w:highlight w:val="white"/>
              </w:rPr>
            </w:pPr>
            <w:r w:rsidDel="00000000" w:rsidR="00000000" w:rsidRPr="00000000">
              <w:rPr>
                <w:b w:val="1"/>
                <w:i w:val="1"/>
                <w:highlight w:val="white"/>
                <w:rtl w:val="0"/>
              </w:rPr>
              <w:t xml:space="preserve">10.0 Generelt (informativt)</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after="0" w:line="240" w:lineRule="auto"/>
              <w:rPr>
                <w:i w:val="1"/>
              </w:rPr>
            </w:pPr>
            <w:r w:rsidDel="00000000" w:rsidR="00000000" w:rsidRPr="00000000">
              <w:rPr>
                <w:i w:val="1"/>
                <w:rtl w:val="0"/>
              </w:rPr>
              <w:t xml:space="preserve">Overskriftscelle, intet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after="0" w:line="240" w:lineRule="auto"/>
              <w:rPr>
                <w:highlight w:val="white"/>
              </w:rPr>
            </w:pPr>
            <w:r w:rsidDel="00000000" w:rsidR="00000000" w:rsidRPr="00000000">
              <w:rPr>
                <w:highlight w:val="white"/>
                <w:rtl w:val="0"/>
              </w:rPr>
              <w:t xml:space="preserve">10.1.1.1 til 10.4.1.3</w:t>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after="0" w:line="240" w:lineRule="auto"/>
              <w:rPr/>
            </w:pPr>
            <w:r w:rsidDel="00000000" w:rsidR="00000000" w:rsidRPr="00000000">
              <w:rPr>
                <w:rtl w:val="0"/>
              </w:rPr>
              <w:t xml:space="preserve">Se afsnit om WCAG 2.x</w:t>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after="0" w:line="240" w:lineRule="auto"/>
              <w:rPr/>
            </w:pPr>
            <w:r w:rsidDel="00000000" w:rsidR="00000000" w:rsidRPr="00000000">
              <w:rPr>
                <w:rtl w:val="0"/>
              </w:rPr>
              <w:t xml:space="preserve">Se oplysninger i afsnit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after="0" w:line="240" w:lineRule="auto"/>
              <w:rPr>
                <w:highlight w:val="white"/>
              </w:rPr>
            </w:pPr>
            <w:r w:rsidDel="00000000" w:rsidR="00000000" w:rsidRPr="00000000">
              <w:rPr>
                <w:highlight w:val="white"/>
                <w:rtl w:val="0"/>
              </w:rPr>
              <w:t xml:space="preserve">10.5 Placering af billedtekster</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after="0" w:line="240" w:lineRule="auto"/>
              <w:rPr>
                <w:highlight w:val="white"/>
              </w:rPr>
            </w:pPr>
            <w:r w:rsidDel="00000000" w:rsidR="00000000" w:rsidRPr="00000000">
              <w:rPr>
                <w:highlight w:val="white"/>
                <w:rtl w:val="0"/>
              </w:rPr>
              <w:t xml:space="preserve">10.6 Timing af lydbeskrivelser</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after="0" w:line="240" w:lineRule="auto"/>
              <w:rPr/>
            </w:pPr>
            <w:r w:rsidDel="00000000" w:rsidR="00000000" w:rsidRPr="00000000">
              <w:rPr>
                <w:rtl w:val="0"/>
              </w:rPr>
            </w:r>
          </w:p>
        </w:tc>
      </w:tr>
    </w:tbl>
    <w:p w:rsidR="00000000" w:rsidDel="00000000" w:rsidP="00000000" w:rsidRDefault="00000000" w:rsidRPr="00000000" w14:paraId="00000321">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22">
      <w:pPr>
        <w:pStyle w:val="Heading2"/>
        <w:rPr/>
      </w:pPr>
      <w:bookmarkStart w:colFirst="0" w:colLast="0" w:name="_uttqquxb5zmf" w:id="34"/>
      <w:bookmarkEnd w:id="34"/>
      <w:r w:rsidDel="00000000" w:rsidR="00000000" w:rsidRPr="00000000">
        <w:rPr>
          <w:rtl w:val="0"/>
        </w:rPr>
        <w:t xml:space="preserve">Kapitel 11: Software</w:t>
      </w:r>
    </w:p>
    <w:p w:rsidR="00000000" w:rsidDel="00000000" w:rsidP="00000000" w:rsidRDefault="00000000" w:rsidRPr="00000000" w14:paraId="00000323">
      <w:pPr>
        <w:spacing w:after="0" w:lineRule="auto"/>
        <w:ind w:left="-992" w:right="-1032" w:firstLine="0"/>
        <w:rPr>
          <w:color w:val="ffffff"/>
        </w:rPr>
      </w:pPr>
      <w:r w:rsidDel="00000000" w:rsidR="00000000" w:rsidRPr="00000000">
        <w:rPr>
          <w:rtl w:val="0"/>
        </w:rPr>
      </w:r>
    </w:p>
    <w:tbl>
      <w:tblPr>
        <w:tblStyle w:val="Table9"/>
        <w:tblW w:w="9344.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2970"/>
        <w:gridCol w:w="3543"/>
        <w:gridCol w:w="2831"/>
        <w:tblGridChange w:id="0">
          <w:tblGrid>
            <w:gridCol w:w="2970"/>
            <w:gridCol w:w="3543"/>
            <w:gridCol w:w="2831"/>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24">
            <w:pPr>
              <w:spacing w:after="0" w:line="240" w:lineRule="auto"/>
              <w:ind w:right="-1032"/>
              <w:rPr>
                <w:b w:val="1"/>
                <w:color w:val="3a3a3a"/>
              </w:rPr>
            </w:pPr>
            <w:r w:rsidDel="00000000" w:rsidR="00000000" w:rsidRPr="00000000">
              <w:rPr>
                <w:b w:val="1"/>
                <w:color w:val="3a3a3a"/>
                <w:rtl w:val="0"/>
              </w:rPr>
              <w:t xml:space="preserve">Kriterier</w:t>
            </w:r>
          </w:p>
        </w:tc>
        <w:tc>
          <w:tcPr>
            <w:shd w:fill="auto" w:val="clear"/>
            <w:tcMar>
              <w:top w:w="100.0" w:type="dxa"/>
              <w:left w:w="100.0" w:type="dxa"/>
              <w:bottom w:w="100.0" w:type="dxa"/>
              <w:right w:w="100.0" w:type="dxa"/>
            </w:tcMar>
          </w:tcPr>
          <w:p w:rsidR="00000000" w:rsidDel="00000000" w:rsidP="00000000" w:rsidRDefault="00000000" w:rsidRPr="00000000" w14:paraId="00000325">
            <w:pPr>
              <w:spacing w:after="0" w:line="240" w:lineRule="auto"/>
              <w:ind w:right="-1032"/>
              <w:rPr>
                <w:b w:val="1"/>
                <w:color w:val="3a3a3a"/>
              </w:rPr>
            </w:pPr>
            <w:r w:rsidDel="00000000" w:rsidR="00000000" w:rsidRPr="00000000">
              <w:rPr>
                <w:b w:val="1"/>
                <w:color w:val="3a3a3a"/>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326">
            <w:pPr>
              <w:spacing w:after="0" w:line="240" w:lineRule="auto"/>
              <w:ind w:right="-1032"/>
              <w:rPr>
                <w:b w:val="1"/>
                <w:color w:val="3a3a3a"/>
              </w:rPr>
            </w:pPr>
            <w:r w:rsidDel="00000000" w:rsidR="00000000" w:rsidRPr="00000000">
              <w:rPr>
                <w:b w:val="1"/>
                <w:color w:val="3a3a3a"/>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after="0" w:line="240" w:lineRule="auto"/>
              <w:rPr>
                <w:b w:val="1"/>
                <w:i w:val="1"/>
                <w:highlight w:val="white"/>
              </w:rPr>
            </w:pPr>
            <w:r w:rsidDel="00000000" w:rsidR="00000000" w:rsidRPr="00000000">
              <w:rPr>
                <w:b w:val="1"/>
                <w:i w:val="1"/>
                <w:highlight w:val="white"/>
                <w:rtl w:val="0"/>
              </w:rPr>
              <w:t xml:space="preserve">11.0 Generelt (informativt)</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after="0" w:line="240" w:lineRule="auto"/>
              <w:rPr>
                <w:i w:val="1"/>
              </w:rPr>
            </w:pPr>
            <w:r w:rsidDel="00000000" w:rsidR="00000000" w:rsidRPr="00000000">
              <w:rPr>
                <w:i w:val="1"/>
                <w:rtl w:val="0"/>
              </w:rPr>
              <w:t xml:space="preserve">Overskriftscelle, intet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after="0" w:line="240" w:lineRule="auto"/>
              <w:rPr>
                <w:highlight w:val="white"/>
              </w:rPr>
            </w:pPr>
            <w:r w:rsidDel="00000000" w:rsidR="00000000" w:rsidRPr="00000000">
              <w:rPr>
                <w:highlight w:val="white"/>
                <w:rtl w:val="0"/>
              </w:rPr>
              <w:t xml:space="preserve">11.1.1.1 til 11.4.1.3</w:t>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after="0" w:line="240" w:lineRule="auto"/>
              <w:rPr/>
            </w:pPr>
            <w:r w:rsidDel="00000000" w:rsidR="00000000" w:rsidRPr="00000000">
              <w:rPr>
                <w:rtl w:val="0"/>
              </w:rPr>
              <w:t xml:space="preserve">Se afsnit om WCAG 2.x</w:t>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after="0" w:line="240" w:lineRule="auto"/>
              <w:rPr/>
            </w:pPr>
            <w:r w:rsidDel="00000000" w:rsidR="00000000" w:rsidRPr="00000000">
              <w:rPr>
                <w:rtl w:val="0"/>
              </w:rPr>
              <w:t xml:space="preserve">Se oplysninger i afsnit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after="0" w:line="240" w:lineRule="auto"/>
              <w:rPr>
                <w:highlight w:val="white"/>
              </w:rPr>
            </w:pPr>
            <w:r w:rsidDel="00000000" w:rsidR="00000000" w:rsidRPr="00000000">
              <w:rPr>
                <w:b w:val="1"/>
                <w:i w:val="1"/>
                <w:highlight w:val="white"/>
                <w:rtl w:val="0"/>
              </w:rPr>
              <w:t xml:space="preserve">11.5 Interoperabilitet med hjælpemidler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after="0" w:line="240" w:lineRule="auto"/>
              <w:rPr>
                <w:i w:val="1"/>
              </w:rPr>
            </w:pPr>
            <w:r w:rsidDel="00000000" w:rsidR="00000000" w:rsidRPr="00000000">
              <w:rPr>
                <w:i w:val="1"/>
                <w:rtl w:val="0"/>
              </w:rPr>
              <w:t xml:space="preserve">Overskriftscelle, intet svar krævet</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after="0" w:line="240" w:lineRule="auto"/>
              <w:rPr>
                <w:i w:val="1"/>
              </w:rPr>
            </w:pPr>
            <w:r w:rsidDel="00000000" w:rsidR="00000000" w:rsidRPr="00000000">
              <w:rPr>
                <w:i w:val="1"/>
                <w:rtl w:val="0"/>
              </w:rPr>
              <w:t xml:space="preserve">Overskriftscelle ingen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after="0" w:line="240" w:lineRule="auto"/>
              <w:rPr>
                <w:b w:val="1"/>
                <w:i w:val="1"/>
                <w:highlight w:val="white"/>
              </w:rPr>
            </w:pPr>
            <w:r w:rsidDel="00000000" w:rsidR="00000000" w:rsidRPr="00000000">
              <w:rPr>
                <w:b w:val="1"/>
                <w:i w:val="1"/>
                <w:highlight w:val="white"/>
                <w:rtl w:val="0"/>
              </w:rPr>
              <w:t xml:space="preserve">11.5.1 Lukket funktionalitet</w:t>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after="0" w:line="240" w:lineRule="auto"/>
              <w:rPr>
                <w:i w:val="1"/>
              </w:rPr>
            </w:pPr>
            <w:r w:rsidDel="00000000" w:rsidR="00000000" w:rsidRPr="00000000">
              <w:rPr>
                <w:i w:val="1"/>
                <w:rtl w:val="0"/>
              </w:rPr>
              <w:t xml:space="preserve">Overskriftscelle, intet svar krævet</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after="0" w:line="240" w:lineRule="auto"/>
              <w:rPr>
                <w:i w:val="1"/>
              </w:rPr>
            </w:pPr>
            <w:r w:rsidDel="00000000" w:rsidR="00000000" w:rsidRPr="00000000">
              <w:rPr>
                <w:i w:val="1"/>
                <w:rtl w:val="0"/>
              </w:rPr>
              <w:t xml:space="preserve">Overskriftscelle, intet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after="0" w:line="240" w:lineRule="auto"/>
              <w:rPr>
                <w:b w:val="1"/>
                <w:i w:val="1"/>
                <w:highlight w:val="white"/>
              </w:rPr>
            </w:pPr>
            <w:r w:rsidDel="00000000" w:rsidR="00000000" w:rsidRPr="00000000">
              <w:rPr>
                <w:b w:val="1"/>
                <w:i w:val="1"/>
                <w:highlight w:val="white"/>
                <w:rtl w:val="0"/>
              </w:rPr>
              <w:t xml:space="preserve">11.5.2 Tilgængelighedstjenester</w:t>
            </w:r>
          </w:p>
        </w:tc>
        <w:tc>
          <w:tcPr>
            <w:shd w:fill="auto" w:val="clear"/>
            <w:tcMar>
              <w:top w:w="100.0" w:type="dxa"/>
              <w:left w:w="100.0" w:type="dxa"/>
              <w:bottom w:w="100.0" w:type="dxa"/>
              <w:right w:w="100.0" w:type="dxa"/>
            </w:tcMar>
          </w:tcPr>
          <w:p w:rsidR="00000000" w:rsidDel="00000000" w:rsidP="00000000" w:rsidRDefault="00000000" w:rsidRPr="00000000" w14:paraId="00000334">
            <w:pPr>
              <w:widowControl w:val="0"/>
              <w:spacing w:after="0" w:line="240" w:lineRule="auto"/>
              <w:rPr>
                <w:i w:val="1"/>
              </w:rPr>
            </w:pPr>
            <w:r w:rsidDel="00000000" w:rsidR="00000000" w:rsidRPr="00000000">
              <w:rPr>
                <w:i w:val="1"/>
                <w:rtl w:val="0"/>
              </w:rPr>
              <w:t xml:space="preserve">Overskriftscelle, intet svar krævet</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after="0" w:line="240" w:lineRule="auto"/>
              <w:rPr>
                <w:i w:val="1"/>
              </w:rPr>
            </w:pPr>
            <w:r w:rsidDel="00000000" w:rsidR="00000000" w:rsidRPr="00000000">
              <w:rPr>
                <w:i w:val="1"/>
                <w:rtl w:val="0"/>
              </w:rPr>
              <w:t xml:space="preserve">Overskriftscelle kræver ikke svar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pacing w:after="0" w:line="240" w:lineRule="auto"/>
              <w:rPr>
                <w:highlight w:val="white"/>
              </w:rPr>
            </w:pPr>
            <w:r w:rsidDel="00000000" w:rsidR="00000000" w:rsidRPr="00000000">
              <w:rPr>
                <w:highlight w:val="white"/>
                <w:rtl w:val="0"/>
              </w:rPr>
              <w:t xml:space="preserve">11.5.2.1 Platformtilgængelighedstjenesteunderstøttelse til software, der leverer en brugergrænseflade</w:t>
            </w:r>
          </w:p>
        </w:tc>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after="0" w:line="240" w:lineRule="auto"/>
              <w:rPr/>
            </w:pPr>
            <w:r w:rsidDel="00000000" w:rsidR="00000000" w:rsidRPr="00000000">
              <w:rPr>
                <w:rtl w:val="0"/>
              </w:rPr>
              <w:t xml:space="preserve">Se 11.5.2.5 til 11.5.2.17</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after="0" w:line="240" w:lineRule="auto"/>
              <w:rPr/>
            </w:pPr>
            <w:r w:rsidDel="00000000" w:rsidR="00000000" w:rsidRPr="00000000">
              <w:rPr>
                <w:rtl w:val="0"/>
              </w:rPr>
              <w:t xml:space="preserve">Se oplysninger i 11.5.2.5 til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after="0" w:line="240" w:lineRule="auto"/>
              <w:rPr>
                <w:highlight w:val="white"/>
              </w:rPr>
            </w:pPr>
            <w:r w:rsidDel="00000000" w:rsidR="00000000" w:rsidRPr="00000000">
              <w:rPr>
                <w:highlight w:val="white"/>
                <w:rtl w:val="0"/>
              </w:rPr>
              <w:t xml:space="preserve">11.5.2.2 Platformtilgængelighedstjenesteunderstøttelse for hjælpemidler</w:t>
            </w:r>
          </w:p>
        </w:tc>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after="0" w:line="240" w:lineRule="auto"/>
              <w:rPr/>
            </w:pPr>
            <w:r w:rsidDel="00000000" w:rsidR="00000000" w:rsidRPr="00000000">
              <w:rPr>
                <w:rtl w:val="0"/>
              </w:rPr>
              <w:t xml:space="preserve">Se 11.5.2.5 til 11.5.2.17</w:t>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spacing w:after="0" w:line="240" w:lineRule="auto"/>
              <w:rPr/>
            </w:pPr>
            <w:r w:rsidDel="00000000" w:rsidR="00000000" w:rsidRPr="00000000">
              <w:rPr>
                <w:rtl w:val="0"/>
              </w:rPr>
              <w:t xml:space="preserve">Se oplysninger i 11.5.2.5 til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after="0" w:line="240" w:lineRule="auto"/>
              <w:rPr>
                <w:highlight w:val="white"/>
              </w:rPr>
            </w:pPr>
            <w:r w:rsidDel="00000000" w:rsidR="00000000" w:rsidRPr="00000000">
              <w:rPr>
                <w:highlight w:val="white"/>
                <w:rtl w:val="0"/>
              </w:rPr>
              <w:t xml:space="preserve">11.5.2.3 Brug af tilgængelighedstjenester</w:t>
            </w:r>
          </w:p>
        </w:tc>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after="0" w:line="240" w:lineRule="auto"/>
              <w:rPr/>
            </w:pPr>
            <w:r w:rsidDel="00000000" w:rsidR="00000000" w:rsidRPr="00000000">
              <w:rPr>
                <w:rtl w:val="0"/>
              </w:rPr>
              <w:t xml:space="preserve">Se oplysninger i 11.5.2.5 til 11.5.2.17</w:t>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spacing w:after="0" w:line="240" w:lineRule="auto"/>
              <w:rPr/>
            </w:pPr>
            <w:r w:rsidDel="00000000" w:rsidR="00000000" w:rsidRPr="00000000">
              <w:rPr>
                <w:rtl w:val="0"/>
              </w:rPr>
              <w:t xml:space="preserve">Se oplysninger i 11.5.2.5 til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after="0" w:line="240" w:lineRule="auto"/>
              <w:rPr>
                <w:highlight w:val="white"/>
              </w:rPr>
            </w:pPr>
            <w:r w:rsidDel="00000000" w:rsidR="00000000" w:rsidRPr="00000000">
              <w:rPr>
                <w:highlight w:val="white"/>
                <w:rtl w:val="0"/>
              </w:rPr>
              <w:t xml:space="preserve">11.5.2.4 Hjælpemidler</w:t>
            </w:r>
          </w:p>
        </w:tc>
        <w:tc>
          <w:tcPr>
            <w:shd w:fill="auto" w:val="clear"/>
            <w:tcMar>
              <w:top w:w="100.0" w:type="dxa"/>
              <w:left w:w="100.0" w:type="dxa"/>
              <w:bottom w:w="100.0" w:type="dxa"/>
              <w:right w:w="100.0" w:type="dxa"/>
            </w:tcMar>
          </w:tcPr>
          <w:p w:rsidR="00000000" w:rsidDel="00000000" w:rsidP="00000000" w:rsidRDefault="00000000" w:rsidRPr="00000000" w14:paraId="00000340">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after="0" w:line="240" w:lineRule="auto"/>
              <w:rPr>
                <w:highlight w:val="white"/>
              </w:rPr>
            </w:pPr>
            <w:r w:rsidDel="00000000" w:rsidR="00000000" w:rsidRPr="00000000">
              <w:rPr>
                <w:highlight w:val="white"/>
                <w:rtl w:val="0"/>
              </w:rPr>
              <w:t xml:space="preserve">11.5.2.5 Objektinformation</w:t>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5">
            <w:pPr>
              <w:widowControl w:val="0"/>
              <w:spacing w:after="0" w:line="240" w:lineRule="auto"/>
              <w:rPr>
                <w:highlight w:val="white"/>
              </w:rPr>
            </w:pPr>
            <w:r w:rsidDel="00000000" w:rsidR="00000000" w:rsidRPr="00000000">
              <w:rPr>
                <w:highlight w:val="white"/>
                <w:rtl w:val="0"/>
              </w:rPr>
              <w:t xml:space="preserve">1.5.2.6 Rækker, kolonner og overskrifter</w:t>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8">
            <w:pPr>
              <w:widowControl w:val="0"/>
              <w:spacing w:after="0" w:line="240" w:lineRule="auto"/>
              <w:rPr>
                <w:highlight w:val="white"/>
              </w:rPr>
            </w:pPr>
            <w:r w:rsidDel="00000000" w:rsidR="00000000" w:rsidRPr="00000000">
              <w:rPr>
                <w:highlight w:val="white"/>
                <w:rtl w:val="0"/>
              </w:rPr>
              <w:t xml:space="preserve">11.5.2.7 Værdier</w:t>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B">
            <w:pPr>
              <w:widowControl w:val="0"/>
              <w:spacing w:after="0" w:line="240" w:lineRule="auto"/>
              <w:rPr>
                <w:highlight w:val="white"/>
              </w:rPr>
            </w:pPr>
            <w:r w:rsidDel="00000000" w:rsidR="00000000" w:rsidRPr="00000000">
              <w:rPr>
                <w:highlight w:val="white"/>
                <w:rtl w:val="0"/>
              </w:rPr>
              <w:t xml:space="preserve">11.5.2.8 Etiketrelationer</w:t>
            </w:r>
          </w:p>
        </w:tc>
        <w:tc>
          <w:tcPr>
            <w:shd w:fill="auto" w:val="clear"/>
            <w:tcMar>
              <w:top w:w="100.0" w:type="dxa"/>
              <w:left w:w="100.0" w:type="dxa"/>
              <w:bottom w:w="100.0" w:type="dxa"/>
              <w:right w:w="100.0" w:type="dxa"/>
            </w:tcMar>
          </w:tcPr>
          <w:p w:rsidR="00000000" w:rsidDel="00000000" w:rsidP="00000000" w:rsidRDefault="00000000" w:rsidRPr="00000000" w14:paraId="0000034C">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E">
            <w:pPr>
              <w:widowControl w:val="0"/>
              <w:spacing w:after="0" w:line="240" w:lineRule="auto"/>
              <w:rPr>
                <w:highlight w:val="white"/>
              </w:rPr>
            </w:pPr>
            <w:r w:rsidDel="00000000" w:rsidR="00000000" w:rsidRPr="00000000">
              <w:rPr>
                <w:highlight w:val="white"/>
                <w:rtl w:val="0"/>
              </w:rPr>
              <w:t xml:space="preserve">11.5.2.9 Forældre-barn-relationer</w:t>
            </w:r>
          </w:p>
        </w:tc>
        <w:tc>
          <w:tcPr>
            <w:shd w:fill="auto" w:val="clear"/>
            <w:tcMar>
              <w:top w:w="100.0" w:type="dxa"/>
              <w:left w:w="100.0" w:type="dxa"/>
              <w:bottom w:w="100.0" w:type="dxa"/>
              <w:right w:w="100.0" w:type="dxa"/>
            </w:tcMar>
          </w:tcPr>
          <w:p w:rsidR="00000000" w:rsidDel="00000000" w:rsidP="00000000" w:rsidRDefault="00000000" w:rsidRPr="00000000" w14:paraId="0000034F">
            <w:pPr>
              <w:widowControl w:val="0"/>
              <w:spacing w:after="0" w:line="240" w:lineRule="auto"/>
              <w:rPr/>
            </w:pPr>
            <w:r w:rsidDel="00000000" w:rsidR="00000000" w:rsidRPr="00000000">
              <w:rPr>
                <w:rtl w:val="0"/>
              </w:rPr>
              <w:t xml:space="preserve">Ikke</w:t>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1">
            <w:pPr>
              <w:widowControl w:val="0"/>
              <w:spacing w:after="0" w:line="240" w:lineRule="auto"/>
              <w:rPr>
                <w:highlight w:val="white"/>
              </w:rPr>
            </w:pPr>
            <w:r w:rsidDel="00000000" w:rsidR="00000000" w:rsidRPr="00000000">
              <w:rPr>
                <w:highlight w:val="white"/>
                <w:rtl w:val="0"/>
              </w:rPr>
              <w:t xml:space="preserve">11.5.2.10 Tekst</w:t>
            </w:r>
          </w:p>
        </w:tc>
        <w:tc>
          <w:tcPr>
            <w:shd w:fill="auto" w:val="clear"/>
            <w:tcMar>
              <w:top w:w="100.0" w:type="dxa"/>
              <w:left w:w="100.0" w:type="dxa"/>
              <w:bottom w:w="100.0" w:type="dxa"/>
              <w:right w:w="100.0" w:type="dxa"/>
            </w:tcMar>
          </w:tcPr>
          <w:p w:rsidR="00000000" w:rsidDel="00000000" w:rsidP="00000000" w:rsidRDefault="00000000" w:rsidRPr="00000000" w14:paraId="00000352">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4">
            <w:pPr>
              <w:widowControl w:val="0"/>
              <w:spacing w:after="0" w:line="240" w:lineRule="auto"/>
              <w:rPr>
                <w:highlight w:val="white"/>
              </w:rPr>
            </w:pPr>
            <w:r w:rsidDel="00000000" w:rsidR="00000000" w:rsidRPr="00000000">
              <w:rPr>
                <w:highlight w:val="white"/>
                <w:rtl w:val="0"/>
              </w:rPr>
              <w:t xml:space="preserve">11.5.2.11 Liste over tilgængelige handlinger</w:t>
            </w:r>
          </w:p>
        </w:tc>
        <w:tc>
          <w:tcPr>
            <w:shd w:fill="auto" w:val="clear"/>
            <w:tcMar>
              <w:top w:w="100.0" w:type="dxa"/>
              <w:left w:w="100.0" w:type="dxa"/>
              <w:bottom w:w="100.0" w:type="dxa"/>
              <w:right w:w="100.0" w:type="dxa"/>
            </w:tcMar>
          </w:tcPr>
          <w:p w:rsidR="00000000" w:rsidDel="00000000" w:rsidP="00000000" w:rsidRDefault="00000000" w:rsidRPr="00000000" w14:paraId="00000355">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7">
            <w:pPr>
              <w:widowControl w:val="0"/>
              <w:spacing w:after="0" w:line="240" w:lineRule="auto"/>
              <w:rPr>
                <w:highlight w:val="white"/>
              </w:rPr>
            </w:pPr>
            <w:r w:rsidDel="00000000" w:rsidR="00000000" w:rsidRPr="00000000">
              <w:rPr>
                <w:highlight w:val="white"/>
                <w:rtl w:val="0"/>
              </w:rPr>
              <w:t xml:space="preserve">11.5.2.12 Udførelse af tilgængelige handlinger</w:t>
            </w:r>
          </w:p>
        </w:tc>
        <w:tc>
          <w:tcPr>
            <w:shd w:fill="auto" w:val="clear"/>
            <w:tcMar>
              <w:top w:w="100.0" w:type="dxa"/>
              <w:left w:w="100.0" w:type="dxa"/>
              <w:bottom w:w="100.0" w:type="dxa"/>
              <w:right w:w="100.0" w:type="dxa"/>
            </w:tcMar>
          </w:tcPr>
          <w:p w:rsidR="00000000" w:rsidDel="00000000" w:rsidP="00000000" w:rsidRDefault="00000000" w:rsidRPr="00000000" w14:paraId="00000358">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A">
            <w:pPr>
              <w:widowControl w:val="0"/>
              <w:spacing w:after="0" w:line="240" w:lineRule="auto"/>
              <w:rPr>
                <w:highlight w:val="white"/>
              </w:rPr>
            </w:pPr>
            <w:r w:rsidDel="00000000" w:rsidR="00000000" w:rsidRPr="00000000">
              <w:rPr>
                <w:highlight w:val="white"/>
                <w:rtl w:val="0"/>
              </w:rPr>
              <w:t xml:space="preserve">11.5.2.13 Sporing af fokus- og markeringsattributter</w:t>
            </w:r>
          </w:p>
        </w:tc>
        <w:tc>
          <w:tcPr>
            <w:shd w:fill="auto" w:val="clear"/>
            <w:tcMar>
              <w:top w:w="100.0" w:type="dxa"/>
              <w:left w:w="100.0" w:type="dxa"/>
              <w:bottom w:w="100.0" w:type="dxa"/>
              <w:right w:w="100.0" w:type="dxa"/>
            </w:tcMar>
          </w:tcPr>
          <w:p w:rsidR="00000000" w:rsidDel="00000000" w:rsidP="00000000" w:rsidRDefault="00000000" w:rsidRPr="00000000" w14:paraId="0000035B">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5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D">
            <w:pPr>
              <w:widowControl w:val="0"/>
              <w:spacing w:after="0" w:line="240" w:lineRule="auto"/>
              <w:rPr>
                <w:highlight w:val="white"/>
              </w:rPr>
            </w:pPr>
            <w:r w:rsidDel="00000000" w:rsidR="00000000" w:rsidRPr="00000000">
              <w:rPr>
                <w:highlight w:val="white"/>
                <w:rtl w:val="0"/>
              </w:rPr>
              <w:t xml:space="preserve">11.5.2.14 Ændring af fokus- og markeringsattributter</w:t>
            </w:r>
          </w:p>
        </w:tc>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5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0">
            <w:pPr>
              <w:widowControl w:val="0"/>
              <w:spacing w:after="0" w:line="240" w:lineRule="auto"/>
              <w:rPr>
                <w:highlight w:val="white"/>
              </w:rPr>
            </w:pPr>
            <w:r w:rsidDel="00000000" w:rsidR="00000000" w:rsidRPr="00000000">
              <w:rPr>
                <w:highlight w:val="white"/>
                <w:rtl w:val="0"/>
              </w:rPr>
              <w:t xml:space="preserve">11.5.2.15 Meddelelse om ændringer</w:t>
            </w:r>
          </w:p>
        </w:tc>
        <w:tc>
          <w:tcPr>
            <w:shd w:fill="auto" w:val="clear"/>
            <w:tcMar>
              <w:top w:w="100.0" w:type="dxa"/>
              <w:left w:w="100.0" w:type="dxa"/>
              <w:bottom w:w="100.0" w:type="dxa"/>
              <w:right w:w="100.0" w:type="dxa"/>
            </w:tcMar>
          </w:tcPr>
          <w:p w:rsidR="00000000" w:rsidDel="00000000" w:rsidP="00000000" w:rsidRDefault="00000000" w:rsidRPr="00000000" w14:paraId="00000361">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6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3">
            <w:pPr>
              <w:widowControl w:val="0"/>
              <w:spacing w:after="0" w:line="240" w:lineRule="auto"/>
              <w:rPr>
                <w:highlight w:val="white"/>
              </w:rPr>
            </w:pPr>
            <w:r w:rsidDel="00000000" w:rsidR="00000000" w:rsidRPr="00000000">
              <w:rPr>
                <w:highlight w:val="white"/>
                <w:rtl w:val="0"/>
              </w:rPr>
              <w:t xml:space="preserve">11.5.2.16 Ændringer af tilstande og egenskaber</w:t>
            </w:r>
          </w:p>
        </w:tc>
        <w:tc>
          <w:tcPr>
            <w:shd w:fill="auto" w:val="clear"/>
            <w:tcMar>
              <w:top w:w="100.0" w:type="dxa"/>
              <w:left w:w="100.0" w:type="dxa"/>
              <w:bottom w:w="100.0" w:type="dxa"/>
              <w:right w:w="100.0" w:type="dxa"/>
            </w:tcMar>
          </w:tcPr>
          <w:p w:rsidR="00000000" w:rsidDel="00000000" w:rsidP="00000000" w:rsidRDefault="00000000" w:rsidRPr="00000000" w14:paraId="00000364">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6">
            <w:pPr>
              <w:widowControl w:val="0"/>
              <w:spacing w:after="0" w:line="240" w:lineRule="auto"/>
              <w:rPr>
                <w:highlight w:val="white"/>
              </w:rPr>
            </w:pPr>
            <w:r w:rsidDel="00000000" w:rsidR="00000000" w:rsidRPr="00000000">
              <w:rPr>
                <w:highlight w:val="white"/>
                <w:rtl w:val="0"/>
              </w:rPr>
              <w:t xml:space="preserve">11.5.2.17 Ændringer af værdier og tekst</w:t>
            </w:r>
          </w:p>
        </w:tc>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9">
            <w:pPr>
              <w:widowControl w:val="0"/>
              <w:spacing w:after="0" w:line="240" w:lineRule="auto"/>
              <w:rPr>
                <w:b w:val="1"/>
                <w:i w:val="1"/>
                <w:highlight w:val="white"/>
              </w:rPr>
            </w:pPr>
            <w:r w:rsidDel="00000000" w:rsidR="00000000" w:rsidRPr="00000000">
              <w:rPr>
                <w:b w:val="1"/>
                <w:i w:val="1"/>
                <w:highlight w:val="white"/>
                <w:rtl w:val="0"/>
              </w:rPr>
              <w:t xml:space="preserve">11.6 Dokumenteret brug af tilgængelighed</w:t>
            </w:r>
          </w:p>
        </w:tc>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after="0" w:line="240" w:lineRule="auto"/>
              <w:rPr>
                <w:i w:val="1"/>
              </w:rPr>
            </w:pPr>
            <w:r w:rsidDel="00000000" w:rsidR="00000000" w:rsidRPr="00000000">
              <w:rPr>
                <w:i w:val="1"/>
                <w:rtl w:val="0"/>
              </w:rPr>
              <w:t xml:space="preserve">Overskriftscelle, intet svar påkrævet</w:t>
            </w:r>
          </w:p>
        </w:tc>
        <w:tc>
          <w:tcPr>
            <w:shd w:fill="auto" w:val="clear"/>
            <w:tcMar>
              <w:top w:w="100.0" w:type="dxa"/>
              <w:left w:w="100.0" w:type="dxa"/>
              <w:bottom w:w="100.0" w:type="dxa"/>
              <w:right w:w="100.0" w:type="dxa"/>
            </w:tcMar>
          </w:tcPr>
          <w:p w:rsidR="00000000" w:rsidDel="00000000" w:rsidP="00000000" w:rsidRDefault="00000000" w:rsidRPr="00000000" w14:paraId="0000036B">
            <w:pPr>
              <w:widowControl w:val="0"/>
              <w:spacing w:after="0" w:line="240" w:lineRule="auto"/>
              <w:rPr>
                <w:i w:val="1"/>
              </w:rPr>
            </w:pPr>
            <w:r w:rsidDel="00000000" w:rsidR="00000000" w:rsidRPr="00000000">
              <w:rPr>
                <w:i w:val="1"/>
                <w:rtl w:val="0"/>
              </w:rPr>
              <w:t xml:space="preserve">Overskriftscelle, intet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C">
            <w:pPr>
              <w:widowControl w:val="0"/>
              <w:spacing w:after="0" w:line="240" w:lineRule="auto"/>
              <w:rPr>
                <w:highlight w:val="white"/>
              </w:rPr>
            </w:pPr>
            <w:r w:rsidDel="00000000" w:rsidR="00000000" w:rsidRPr="00000000">
              <w:rPr>
                <w:highlight w:val="white"/>
                <w:rtl w:val="0"/>
              </w:rPr>
              <w:t xml:space="preserve">11.6.1 Brugerkontrol af tilgængelighedsfunktioner</w:t>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F">
            <w:pPr>
              <w:widowControl w:val="0"/>
              <w:spacing w:after="0" w:line="240" w:lineRule="auto"/>
              <w:rPr>
                <w:highlight w:val="white"/>
              </w:rPr>
            </w:pPr>
            <w:r w:rsidDel="00000000" w:rsidR="00000000" w:rsidRPr="00000000">
              <w:rPr>
                <w:highlight w:val="white"/>
                <w:rtl w:val="0"/>
              </w:rPr>
              <w:t xml:space="preserve">11.6.2 Ingen forstyrrelse af tilgængelighedsfunktioner</w:t>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7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2">
            <w:pPr>
              <w:widowControl w:val="0"/>
              <w:spacing w:after="0" w:line="240" w:lineRule="auto"/>
              <w:rPr>
                <w:highlight w:val="white"/>
              </w:rPr>
            </w:pPr>
            <w:r w:rsidDel="00000000" w:rsidR="00000000" w:rsidRPr="00000000">
              <w:rPr>
                <w:highlight w:val="white"/>
                <w:rtl w:val="0"/>
              </w:rPr>
              <w:t xml:space="preserve">11.7 Brugerpræferencer</w:t>
            </w:r>
          </w:p>
        </w:tc>
        <w:tc>
          <w:tcPr>
            <w:shd w:fill="auto" w:val="clear"/>
            <w:tcMar>
              <w:top w:w="100.0" w:type="dxa"/>
              <w:left w:w="100.0" w:type="dxa"/>
              <w:bottom w:w="100.0" w:type="dxa"/>
              <w:right w:w="100.0" w:type="dxa"/>
            </w:tcMar>
          </w:tcPr>
          <w:p w:rsidR="00000000" w:rsidDel="00000000" w:rsidP="00000000" w:rsidRDefault="00000000" w:rsidRPr="00000000" w14:paraId="00000373">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7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5">
            <w:pPr>
              <w:widowControl w:val="0"/>
              <w:spacing w:after="0" w:line="240" w:lineRule="auto"/>
              <w:rPr>
                <w:b w:val="1"/>
                <w:i w:val="1"/>
                <w:highlight w:val="white"/>
              </w:rPr>
            </w:pPr>
            <w:r w:rsidDel="00000000" w:rsidR="00000000" w:rsidRPr="00000000">
              <w:rPr>
                <w:b w:val="1"/>
                <w:i w:val="1"/>
                <w:highlight w:val="white"/>
                <w:rtl w:val="0"/>
              </w:rPr>
              <w:t xml:space="preserve">11.8 Redigeringsværktøjer</w:t>
            </w:r>
          </w:p>
        </w:tc>
        <w:tc>
          <w:tcPr>
            <w:shd w:fill="auto" w:val="clear"/>
            <w:tcMar>
              <w:top w:w="100.0" w:type="dxa"/>
              <w:left w:w="100.0" w:type="dxa"/>
              <w:bottom w:w="100.0" w:type="dxa"/>
              <w:right w:w="100.0" w:type="dxa"/>
            </w:tcMar>
          </w:tcPr>
          <w:p w:rsidR="00000000" w:rsidDel="00000000" w:rsidP="00000000" w:rsidRDefault="00000000" w:rsidRPr="00000000" w14:paraId="00000376">
            <w:pPr>
              <w:widowControl w:val="0"/>
              <w:spacing w:after="0" w:line="240" w:lineRule="auto"/>
              <w:rPr>
                <w:i w:val="1"/>
              </w:rPr>
            </w:pPr>
            <w:r w:rsidDel="00000000" w:rsidR="00000000" w:rsidRPr="00000000">
              <w:rPr>
                <w:i w:val="1"/>
                <w:rtl w:val="0"/>
              </w:rPr>
              <w:t xml:space="preserve">Overskriftscelle, intet svar påkrævet</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after="0" w:line="240" w:lineRule="auto"/>
              <w:rPr>
                <w:i w:val="1"/>
              </w:rPr>
            </w:pPr>
            <w:r w:rsidDel="00000000" w:rsidR="00000000" w:rsidRPr="00000000">
              <w:rPr>
                <w:i w:val="1"/>
                <w:rtl w:val="0"/>
              </w:rPr>
              <w:t xml:space="preserve">Overskriftscelle, intet svar krævet</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78">
            <w:pPr>
              <w:widowControl w:val="0"/>
              <w:spacing w:after="0" w:line="240" w:lineRule="auto"/>
              <w:rPr>
                <w:b w:val="1"/>
                <w:i w:val="1"/>
                <w:highlight w:val="white"/>
              </w:rPr>
            </w:pPr>
            <w:r w:rsidDel="00000000" w:rsidR="00000000" w:rsidRPr="00000000">
              <w:rPr>
                <w:b w:val="1"/>
                <w:i w:val="1"/>
                <w:highlight w:val="white"/>
                <w:rtl w:val="0"/>
              </w:rPr>
              <w:t xml:space="preserve">11.8.1 Indholdsteknologi</w:t>
            </w:r>
          </w:p>
        </w:tc>
        <w:tc>
          <w:tcPr>
            <w:shd w:fill="auto" w:val="clear"/>
            <w:tcMar>
              <w:top w:w="100.0" w:type="dxa"/>
              <w:left w:w="100.0" w:type="dxa"/>
              <w:bottom w:w="100.0" w:type="dxa"/>
              <w:right w:w="100.0" w:type="dxa"/>
            </w:tcMar>
          </w:tcPr>
          <w:p w:rsidR="00000000" w:rsidDel="00000000" w:rsidP="00000000" w:rsidRDefault="00000000" w:rsidRPr="00000000" w14:paraId="00000379">
            <w:pPr>
              <w:widowControl w:val="0"/>
              <w:spacing w:after="0" w:line="240" w:lineRule="auto"/>
              <w:rPr>
                <w:i w:val="1"/>
              </w:rPr>
            </w:pPr>
            <w:r w:rsidDel="00000000" w:rsidR="00000000" w:rsidRPr="00000000">
              <w:rPr>
                <w:i w:val="1"/>
                <w:rtl w:val="0"/>
              </w:rPr>
              <w:t xml:space="preserve">Overskriftscelle, intet svar krævet</w:t>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spacing w:after="0" w:line="240" w:lineRule="auto"/>
              <w:rPr>
                <w:i w:val="1"/>
              </w:rPr>
            </w:pPr>
            <w:r w:rsidDel="00000000" w:rsidR="00000000" w:rsidRPr="00000000">
              <w:rPr>
                <w:i w:val="1"/>
                <w:rtl w:val="0"/>
              </w:rPr>
              <w:t xml:space="preserve">Overskriftscelle, intet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B">
            <w:pPr>
              <w:widowControl w:val="0"/>
              <w:spacing w:after="0" w:line="240" w:lineRule="auto"/>
              <w:rPr/>
            </w:pPr>
            <w:r w:rsidDel="00000000" w:rsidR="00000000" w:rsidRPr="00000000">
              <w:rPr>
                <w:rtl w:val="0"/>
              </w:rPr>
              <w:t xml:space="preserve">11.8.2 Oprettelse af tilgængeligt indhold</w:t>
            </w:r>
          </w:p>
        </w:tc>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after="0" w:line="240" w:lineRule="auto"/>
              <w:rPr/>
            </w:pPr>
            <w:r w:rsidDel="00000000" w:rsidR="00000000" w:rsidRPr="00000000">
              <w:rPr>
                <w:rtl w:val="0"/>
              </w:rPr>
              <w:t xml:space="preserve">Se afsnit om WCAG 2.x</w:t>
            </w:r>
          </w:p>
          <w:p w:rsidR="00000000" w:rsidDel="00000000" w:rsidP="00000000" w:rsidRDefault="00000000" w:rsidRPr="00000000" w14:paraId="0000037D">
            <w:pPr>
              <w:widowControl w:val="0"/>
              <w:spacing w:after="0" w:line="240" w:lineRule="auto"/>
              <w:rPr/>
            </w:pPr>
            <w:r w:rsidDel="00000000" w:rsidR="00000000" w:rsidRPr="00000000">
              <w:rPr>
                <w:rtl w:val="0"/>
              </w:rPr>
              <w:t xml:space="preserve">(Hvis ikke forfatterværktøj, indtast "Ikke relevant")</w:t>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spacing w:after="0" w:line="240" w:lineRule="auto"/>
              <w:rPr/>
            </w:pPr>
            <w:r w:rsidDel="00000000" w:rsidR="00000000" w:rsidRPr="00000000">
              <w:rPr>
                <w:rtl w:val="0"/>
              </w:rPr>
              <w:t xml:space="preserve">Se oplysninger i afsnittet om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F">
            <w:pPr>
              <w:widowControl w:val="0"/>
              <w:spacing w:after="0" w:line="240" w:lineRule="auto"/>
              <w:rPr/>
            </w:pPr>
            <w:r w:rsidDel="00000000" w:rsidR="00000000" w:rsidRPr="00000000">
              <w:rPr>
                <w:rtl w:val="0"/>
              </w:rPr>
              <w:t xml:space="preserve">11.8.3 Bevarelse af tilgængelighedsoplysninger ved transformationer</w:t>
            </w:r>
          </w:p>
        </w:tc>
        <w:tc>
          <w:tcPr>
            <w:shd w:fill="auto" w:val="clear"/>
            <w:tcMar>
              <w:top w:w="100.0" w:type="dxa"/>
              <w:left w:w="100.0" w:type="dxa"/>
              <w:bottom w:w="100.0" w:type="dxa"/>
              <w:right w:w="100.0" w:type="dxa"/>
            </w:tcMar>
          </w:tcPr>
          <w:p w:rsidR="00000000" w:rsidDel="00000000" w:rsidP="00000000" w:rsidRDefault="00000000" w:rsidRPr="00000000" w14:paraId="00000380">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8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2">
            <w:pPr>
              <w:widowControl w:val="0"/>
              <w:spacing w:after="0" w:line="240" w:lineRule="auto"/>
              <w:rPr/>
            </w:pPr>
            <w:r w:rsidDel="00000000" w:rsidR="00000000" w:rsidRPr="00000000">
              <w:rPr>
                <w:rtl w:val="0"/>
              </w:rPr>
              <w:t xml:space="preserve">11.8.4 Hjælp til reparation</w:t>
            </w:r>
          </w:p>
        </w:tc>
        <w:tc>
          <w:tcPr>
            <w:shd w:fill="auto" w:val="clear"/>
            <w:tcMar>
              <w:top w:w="100.0" w:type="dxa"/>
              <w:left w:w="100.0" w:type="dxa"/>
              <w:bottom w:w="100.0" w:type="dxa"/>
              <w:right w:w="100.0" w:type="dxa"/>
            </w:tcMar>
          </w:tcPr>
          <w:p w:rsidR="00000000" w:rsidDel="00000000" w:rsidP="00000000" w:rsidRDefault="00000000" w:rsidRPr="00000000" w14:paraId="00000383">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8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5">
            <w:pPr>
              <w:widowControl w:val="0"/>
              <w:spacing w:after="0" w:line="240" w:lineRule="auto"/>
              <w:rPr/>
            </w:pPr>
            <w:r w:rsidDel="00000000" w:rsidR="00000000" w:rsidRPr="00000000">
              <w:rPr>
                <w:rtl w:val="0"/>
              </w:rPr>
              <w:t xml:space="preserve">11.8.5 Skabeloner</w:t>
            </w:r>
          </w:p>
        </w:tc>
        <w:tc>
          <w:tcPr>
            <w:shd w:fill="auto" w:val="clear"/>
            <w:tcMar>
              <w:top w:w="100.0" w:type="dxa"/>
              <w:left w:w="100.0" w:type="dxa"/>
              <w:bottom w:w="100.0" w:type="dxa"/>
              <w:right w:w="100.0" w:type="dxa"/>
            </w:tcMar>
          </w:tcPr>
          <w:p w:rsidR="00000000" w:rsidDel="00000000" w:rsidP="00000000" w:rsidRDefault="00000000" w:rsidRPr="00000000" w14:paraId="00000386">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87">
            <w:pPr>
              <w:widowControl w:val="0"/>
              <w:spacing w:after="0" w:line="240" w:lineRule="auto"/>
              <w:rPr/>
            </w:pPr>
            <w:r w:rsidDel="00000000" w:rsidR="00000000" w:rsidRPr="00000000">
              <w:rPr>
                <w:rtl w:val="0"/>
              </w:rPr>
            </w:r>
          </w:p>
        </w:tc>
      </w:tr>
    </w:tbl>
    <w:p w:rsidR="00000000" w:rsidDel="00000000" w:rsidP="00000000" w:rsidRDefault="00000000" w:rsidRPr="00000000" w14:paraId="00000388">
      <w:pPr>
        <w:pStyle w:val="Heading2"/>
        <w:keepNext w:val="1"/>
        <w:keepLines w:val="1"/>
        <w:spacing w:after="100" w:before="0" w:line="276" w:lineRule="auto"/>
        <w:ind w:left="-855" w:right="140" w:firstLine="0"/>
        <w:jc w:val="left"/>
        <w:rPr>
          <w:color w:val="434343"/>
          <w:sz w:val="60"/>
          <w:szCs w:val="60"/>
        </w:rPr>
      </w:pPr>
      <w:bookmarkStart w:colFirst="0" w:colLast="0" w:name="_mojym38bgnzr" w:id="35"/>
      <w:bookmarkEnd w:id="35"/>
      <w:r w:rsidDel="00000000" w:rsidR="00000000" w:rsidRPr="00000000">
        <w:rPr>
          <w:rtl w:val="0"/>
        </w:rPr>
      </w:r>
    </w:p>
    <w:p w:rsidR="00000000" w:rsidDel="00000000" w:rsidP="00000000" w:rsidRDefault="00000000" w:rsidRPr="00000000" w14:paraId="00000389">
      <w:pPr>
        <w:pStyle w:val="Heading2"/>
        <w:rPr/>
      </w:pPr>
      <w:bookmarkStart w:colFirst="0" w:colLast="0" w:name="_tk3wnjuf0crk" w:id="36"/>
      <w:bookmarkEnd w:id="36"/>
      <w:r w:rsidDel="00000000" w:rsidR="00000000" w:rsidRPr="00000000">
        <w:rPr>
          <w:rtl w:val="0"/>
        </w:rPr>
        <w:t xml:space="preserve">Kapitel 12: Dokumentation og supporttjenester</w:t>
      </w:r>
    </w:p>
    <w:p w:rsidR="00000000" w:rsidDel="00000000" w:rsidP="00000000" w:rsidRDefault="00000000" w:rsidRPr="00000000" w14:paraId="0000038A">
      <w:pPr>
        <w:spacing w:after="0" w:lineRule="auto"/>
        <w:ind w:left="-992" w:right="-1032" w:firstLine="0"/>
        <w:rPr>
          <w:color w:val="ffffff"/>
        </w:rPr>
      </w:pPr>
      <w:r w:rsidDel="00000000" w:rsidR="00000000" w:rsidRPr="00000000">
        <w:rPr>
          <w:rtl w:val="0"/>
        </w:rPr>
      </w:r>
    </w:p>
    <w:tbl>
      <w:tblPr>
        <w:tblStyle w:val="Table10"/>
        <w:tblW w:w="10336.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169"/>
        <w:gridCol w:w="3624"/>
        <w:gridCol w:w="2543"/>
        <w:tblGridChange w:id="0">
          <w:tblGrid>
            <w:gridCol w:w="4169"/>
            <w:gridCol w:w="3624"/>
            <w:gridCol w:w="2543"/>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8B">
            <w:pPr>
              <w:spacing w:after="0" w:line="240" w:lineRule="auto"/>
              <w:ind w:right="-1032"/>
              <w:rPr>
                <w:b w:val="1"/>
                <w:color w:val="3a3a3a"/>
              </w:rPr>
            </w:pPr>
            <w:r w:rsidDel="00000000" w:rsidR="00000000" w:rsidRPr="00000000">
              <w:rPr>
                <w:b w:val="1"/>
                <w:color w:val="3a3a3a"/>
                <w:rtl w:val="0"/>
              </w:rPr>
              <w:t xml:space="preserve">Kriterier</w:t>
            </w:r>
          </w:p>
        </w:tc>
        <w:tc>
          <w:tcPr>
            <w:shd w:fill="auto" w:val="clear"/>
            <w:tcMar>
              <w:top w:w="100.0" w:type="dxa"/>
              <w:left w:w="100.0" w:type="dxa"/>
              <w:bottom w:w="100.0" w:type="dxa"/>
              <w:right w:w="100.0" w:type="dxa"/>
            </w:tcMar>
          </w:tcPr>
          <w:p w:rsidR="00000000" w:rsidDel="00000000" w:rsidP="00000000" w:rsidRDefault="00000000" w:rsidRPr="00000000" w14:paraId="0000038C">
            <w:pPr>
              <w:spacing w:after="0" w:line="240" w:lineRule="auto"/>
              <w:ind w:right="-1032"/>
              <w:rPr>
                <w:b w:val="1"/>
                <w:color w:val="3a3a3a"/>
              </w:rPr>
            </w:pPr>
            <w:r w:rsidDel="00000000" w:rsidR="00000000" w:rsidRPr="00000000">
              <w:rPr>
                <w:b w:val="1"/>
                <w:color w:val="3a3a3a"/>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38D">
            <w:pPr>
              <w:spacing w:after="0" w:line="240" w:lineRule="auto"/>
              <w:ind w:right="-1032"/>
              <w:rPr>
                <w:b w:val="1"/>
                <w:color w:val="3a3a3a"/>
              </w:rPr>
            </w:pPr>
            <w:r w:rsidDel="00000000" w:rsidR="00000000" w:rsidRPr="00000000">
              <w:rPr>
                <w:b w:val="1"/>
                <w:color w:val="3a3a3a"/>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E">
            <w:pPr>
              <w:widowControl w:val="0"/>
              <w:spacing w:after="0" w:line="240" w:lineRule="auto"/>
              <w:rPr>
                <w:b w:val="1"/>
                <w:i w:val="1"/>
                <w:highlight w:val="white"/>
              </w:rPr>
            </w:pPr>
            <w:r w:rsidDel="00000000" w:rsidR="00000000" w:rsidRPr="00000000">
              <w:rPr>
                <w:b w:val="1"/>
                <w:i w:val="1"/>
                <w:highlight w:val="white"/>
                <w:rtl w:val="0"/>
              </w:rPr>
              <w:t xml:space="preserve">12.1 Produktdokumentation</w:t>
            </w:r>
          </w:p>
        </w:tc>
        <w:tc>
          <w:tcPr>
            <w:shd w:fill="auto" w:val="clear"/>
            <w:tcMar>
              <w:top w:w="100.0" w:type="dxa"/>
              <w:left w:w="100.0" w:type="dxa"/>
              <w:bottom w:w="100.0" w:type="dxa"/>
              <w:right w:w="100.0" w:type="dxa"/>
            </w:tcMar>
          </w:tcPr>
          <w:p w:rsidR="00000000" w:rsidDel="00000000" w:rsidP="00000000" w:rsidRDefault="00000000" w:rsidRPr="00000000" w14:paraId="0000038F">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after="0" w:line="240" w:lineRule="auto"/>
              <w:rPr>
                <w:i w:val="1"/>
              </w:rPr>
            </w:pPr>
            <w:r w:rsidDel="00000000" w:rsidR="00000000" w:rsidRPr="00000000">
              <w:rPr>
                <w:i w:val="1"/>
                <w:rtl w:val="0"/>
              </w:rPr>
              <w:t xml:space="preserve">Overskriftscelle ingen svar påkrævet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1">
            <w:pPr>
              <w:widowControl w:val="0"/>
              <w:spacing w:after="0" w:line="240" w:lineRule="auto"/>
              <w:rPr>
                <w:highlight w:val="white"/>
              </w:rPr>
            </w:pPr>
            <w:r w:rsidDel="00000000" w:rsidR="00000000" w:rsidRPr="00000000">
              <w:rPr>
                <w:highlight w:val="white"/>
                <w:rtl w:val="0"/>
              </w:rPr>
              <w:t xml:space="preserve">12.1.1 Tilgængeligheds- og kompatibilitetsfunktioner</w:t>
            </w:r>
          </w:p>
        </w:tc>
        <w:tc>
          <w:tcPr>
            <w:shd w:fill="auto" w:val="clear"/>
            <w:tcMar>
              <w:top w:w="100.0" w:type="dxa"/>
              <w:left w:w="100.0" w:type="dxa"/>
              <w:bottom w:w="100.0" w:type="dxa"/>
              <w:right w:w="100.0" w:type="dxa"/>
            </w:tcMar>
          </w:tcPr>
          <w:p w:rsidR="00000000" w:rsidDel="00000000" w:rsidP="00000000" w:rsidRDefault="00000000" w:rsidRPr="00000000" w14:paraId="00000392">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9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4">
            <w:pPr>
              <w:widowControl w:val="0"/>
              <w:spacing w:after="0" w:line="240" w:lineRule="auto"/>
              <w:rPr>
                <w:highlight w:val="white"/>
              </w:rPr>
            </w:pPr>
            <w:r w:rsidDel="00000000" w:rsidR="00000000" w:rsidRPr="00000000">
              <w:rPr>
                <w:highlight w:val="white"/>
                <w:rtl w:val="0"/>
              </w:rPr>
              <w:t xml:space="preserve">12.1.2 Tilgængelig dokumentation</w:t>
            </w:r>
          </w:p>
        </w:tc>
        <w:tc>
          <w:tcPr>
            <w:shd w:fill="auto" w:val="clear"/>
            <w:tcMar>
              <w:top w:w="100.0" w:type="dxa"/>
              <w:left w:w="100.0" w:type="dxa"/>
              <w:bottom w:w="100.0" w:type="dxa"/>
              <w:right w:w="100.0" w:type="dxa"/>
            </w:tcMar>
          </w:tcPr>
          <w:p w:rsidR="00000000" w:rsidDel="00000000" w:rsidP="00000000" w:rsidRDefault="00000000" w:rsidRPr="00000000" w14:paraId="00000395">
            <w:pPr>
              <w:widowControl w:val="0"/>
              <w:spacing w:after="0" w:line="240" w:lineRule="auto"/>
              <w:rPr/>
            </w:pPr>
            <w:r w:rsidDel="00000000" w:rsidR="00000000" w:rsidRPr="00000000">
              <w:rPr>
                <w:rtl w:val="0"/>
              </w:rPr>
              <w:t xml:space="preserve">Se afsnit om WCAG 2.x</w:t>
            </w:r>
          </w:p>
        </w:tc>
        <w:tc>
          <w:tcPr>
            <w:shd w:fill="auto" w:val="clear"/>
            <w:tcMar>
              <w:top w:w="100.0" w:type="dxa"/>
              <w:left w:w="100.0" w:type="dxa"/>
              <w:bottom w:w="100.0" w:type="dxa"/>
              <w:right w:w="100.0" w:type="dxa"/>
            </w:tcMar>
          </w:tcPr>
          <w:p w:rsidR="00000000" w:rsidDel="00000000" w:rsidP="00000000" w:rsidRDefault="00000000" w:rsidRPr="00000000" w14:paraId="00000396">
            <w:pPr>
              <w:widowControl w:val="0"/>
              <w:spacing w:after="0" w:line="240" w:lineRule="auto"/>
              <w:rPr/>
            </w:pPr>
            <w:r w:rsidDel="00000000" w:rsidR="00000000" w:rsidRPr="00000000">
              <w:rPr>
                <w:rtl w:val="0"/>
              </w:rPr>
              <w:t xml:space="preserve">Se oplysninger i afsnittet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7">
            <w:pPr>
              <w:widowControl w:val="0"/>
              <w:spacing w:after="0" w:line="240" w:lineRule="auto"/>
              <w:rPr>
                <w:b w:val="1"/>
                <w:i w:val="1"/>
                <w:highlight w:val="white"/>
              </w:rPr>
            </w:pPr>
            <w:r w:rsidDel="00000000" w:rsidR="00000000" w:rsidRPr="00000000">
              <w:rPr>
                <w:b w:val="1"/>
                <w:i w:val="1"/>
                <w:highlight w:val="white"/>
                <w:rtl w:val="0"/>
              </w:rPr>
              <w:t xml:space="preserve">12.2 Supporttjenester</w:t>
            </w:r>
          </w:p>
        </w:tc>
        <w:tc>
          <w:tcPr>
            <w:shd w:fill="auto" w:val="clear"/>
            <w:tcMar>
              <w:top w:w="100.0" w:type="dxa"/>
              <w:left w:w="100.0" w:type="dxa"/>
              <w:bottom w:w="100.0" w:type="dxa"/>
              <w:right w:w="100.0" w:type="dxa"/>
            </w:tcMar>
          </w:tcPr>
          <w:p w:rsidR="00000000" w:rsidDel="00000000" w:rsidP="00000000" w:rsidRDefault="00000000" w:rsidRPr="00000000" w14:paraId="00000398">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399">
            <w:pPr>
              <w:widowControl w:val="0"/>
              <w:spacing w:after="0" w:line="240" w:lineRule="auto"/>
              <w:rPr>
                <w:i w:val="1"/>
              </w:rPr>
            </w:pPr>
            <w:r w:rsidDel="00000000" w:rsidR="00000000" w:rsidRPr="00000000">
              <w:rPr>
                <w:i w:val="1"/>
                <w:rtl w:val="0"/>
              </w:rPr>
              <w:t xml:space="preserve">Overskriftscelle, intet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A">
            <w:pPr>
              <w:widowControl w:val="0"/>
              <w:spacing w:after="0" w:line="240" w:lineRule="auto"/>
              <w:rPr>
                <w:highlight w:val="white"/>
              </w:rPr>
            </w:pPr>
            <w:r w:rsidDel="00000000" w:rsidR="00000000" w:rsidRPr="00000000">
              <w:rPr>
                <w:highlight w:val="white"/>
                <w:rtl w:val="0"/>
              </w:rPr>
              <w:t xml:space="preserve">12.2.2 Oplysninger om tilgængeligheds- og kompatibilitetsfunktioner</w:t>
            </w:r>
          </w:p>
        </w:tc>
        <w:tc>
          <w:tcPr>
            <w:shd w:fill="auto" w:val="clear"/>
            <w:tcMar>
              <w:top w:w="100.0" w:type="dxa"/>
              <w:left w:w="100.0" w:type="dxa"/>
              <w:bottom w:w="100.0" w:type="dxa"/>
              <w:right w:w="100.0" w:type="dxa"/>
            </w:tcMar>
          </w:tcPr>
          <w:p w:rsidR="00000000" w:rsidDel="00000000" w:rsidP="00000000" w:rsidRDefault="00000000" w:rsidRPr="00000000" w14:paraId="0000039B">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9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D">
            <w:pPr>
              <w:widowControl w:val="0"/>
              <w:spacing w:after="0" w:line="240" w:lineRule="auto"/>
              <w:rPr>
                <w:highlight w:val="white"/>
              </w:rPr>
            </w:pPr>
            <w:r w:rsidDel="00000000" w:rsidR="00000000" w:rsidRPr="00000000">
              <w:rPr>
                <w:highlight w:val="white"/>
                <w:rtl w:val="0"/>
              </w:rPr>
              <w:t xml:space="preserve">12.2.3 Effektiv kommunikation</w:t>
            </w:r>
          </w:p>
        </w:tc>
        <w:tc>
          <w:tcPr>
            <w:shd w:fill="auto" w:val="clear"/>
            <w:tcMar>
              <w:top w:w="100.0" w:type="dxa"/>
              <w:left w:w="100.0" w:type="dxa"/>
              <w:bottom w:w="100.0" w:type="dxa"/>
              <w:right w:w="100.0" w:type="dxa"/>
            </w:tcMar>
          </w:tcPr>
          <w:p w:rsidR="00000000" w:rsidDel="00000000" w:rsidP="00000000" w:rsidRDefault="00000000" w:rsidRPr="00000000" w14:paraId="0000039E">
            <w:pPr>
              <w:widowControl w:val="0"/>
              <w:spacing w:after="0" w:line="240" w:lineRule="auto"/>
              <w:rPr/>
            </w:pPr>
            <w:r w:rsidDel="00000000" w:rsidR="00000000" w:rsidRPr="00000000">
              <w:rPr>
                <w:rtl w:val="0"/>
              </w:rPr>
              <w:t xml:space="preserve">Ikke</w:t>
            </w:r>
          </w:p>
        </w:tc>
        <w:tc>
          <w:tcPr>
            <w:shd w:fill="auto" w:val="clear"/>
            <w:tcMar>
              <w:top w:w="100.0" w:type="dxa"/>
              <w:left w:w="100.0" w:type="dxa"/>
              <w:bottom w:w="100.0" w:type="dxa"/>
              <w:right w:w="100.0" w:type="dxa"/>
            </w:tcMar>
          </w:tcPr>
          <w:p w:rsidR="00000000" w:rsidDel="00000000" w:rsidP="00000000" w:rsidRDefault="00000000" w:rsidRPr="00000000" w14:paraId="0000039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0">
            <w:pPr>
              <w:widowControl w:val="0"/>
              <w:spacing w:after="0" w:line="240" w:lineRule="auto"/>
              <w:rPr>
                <w:highlight w:val="white"/>
              </w:rPr>
            </w:pPr>
            <w:r w:rsidDel="00000000" w:rsidR="00000000" w:rsidRPr="00000000">
              <w:rPr>
                <w:highlight w:val="white"/>
                <w:rtl w:val="0"/>
              </w:rPr>
              <w:t xml:space="preserve">12.2.4 Tilgængelig dokumentation</w:t>
            </w:r>
          </w:p>
        </w:tc>
        <w:tc>
          <w:tcPr>
            <w:shd w:fill="auto" w:val="clear"/>
            <w:tcMar>
              <w:top w:w="100.0" w:type="dxa"/>
              <w:left w:w="100.0" w:type="dxa"/>
              <w:bottom w:w="100.0" w:type="dxa"/>
              <w:right w:w="100.0" w:type="dxa"/>
            </w:tcMar>
          </w:tcPr>
          <w:p w:rsidR="00000000" w:rsidDel="00000000" w:rsidP="00000000" w:rsidRDefault="00000000" w:rsidRPr="00000000" w14:paraId="000003A1">
            <w:pPr>
              <w:widowControl w:val="0"/>
              <w:spacing w:after="0" w:line="240" w:lineRule="auto"/>
              <w:rPr/>
            </w:pPr>
            <w:r w:rsidDel="00000000" w:rsidR="00000000" w:rsidRPr="00000000">
              <w:rPr>
                <w:rtl w:val="0"/>
              </w:rPr>
              <w:t xml:space="preserve">Se afsnittet om WCAG 2.x</w:t>
            </w:r>
          </w:p>
        </w:tc>
        <w:tc>
          <w:tcPr>
            <w:shd w:fill="auto" w:val="clear"/>
            <w:tcMar>
              <w:top w:w="100.0" w:type="dxa"/>
              <w:left w:w="100.0" w:type="dxa"/>
              <w:bottom w:w="100.0" w:type="dxa"/>
              <w:right w:w="100.0" w:type="dxa"/>
            </w:tcMar>
          </w:tcPr>
          <w:p w:rsidR="00000000" w:rsidDel="00000000" w:rsidP="00000000" w:rsidRDefault="00000000" w:rsidRPr="00000000" w14:paraId="000003A2">
            <w:pPr>
              <w:widowControl w:val="0"/>
              <w:spacing w:after="0" w:line="240" w:lineRule="auto"/>
              <w:rPr/>
            </w:pPr>
            <w:r w:rsidDel="00000000" w:rsidR="00000000" w:rsidRPr="00000000">
              <w:rPr>
                <w:rtl w:val="0"/>
              </w:rPr>
              <w:t xml:space="preserve">Se oplysninger i afsnit WCAG 2.x</w:t>
            </w:r>
          </w:p>
        </w:tc>
      </w:tr>
    </w:tbl>
    <w:p w:rsidR="00000000" w:rsidDel="00000000" w:rsidP="00000000" w:rsidRDefault="00000000" w:rsidRPr="00000000" w14:paraId="000003A3">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A4">
      <w:pPr>
        <w:pStyle w:val="Heading2"/>
        <w:keepNext w:val="1"/>
        <w:keepLines w:val="1"/>
        <w:spacing w:after="100" w:before="0" w:line="276" w:lineRule="auto"/>
        <w:ind w:left="-855" w:right="140" w:firstLine="0"/>
        <w:jc w:val="left"/>
        <w:rPr>
          <w:color w:val="434343"/>
          <w:sz w:val="60"/>
          <w:szCs w:val="60"/>
        </w:rPr>
      </w:pPr>
      <w:bookmarkStart w:colFirst="0" w:colLast="0" w:name="_4tivue5caude" w:id="37"/>
      <w:bookmarkEnd w:id="37"/>
      <w:r w:rsidDel="00000000" w:rsidR="00000000" w:rsidRPr="00000000">
        <w:br w:type="page"/>
      </w:r>
      <w:r w:rsidDel="00000000" w:rsidR="00000000" w:rsidRPr="00000000">
        <w:rPr>
          <w:rtl w:val="0"/>
        </w:rPr>
      </w:r>
    </w:p>
    <w:p w:rsidR="00000000" w:rsidDel="00000000" w:rsidP="00000000" w:rsidRDefault="00000000" w:rsidRPr="00000000" w14:paraId="000003A5">
      <w:pPr>
        <w:pStyle w:val="Heading2"/>
        <w:rPr/>
      </w:pPr>
      <w:bookmarkStart w:colFirst="0" w:colLast="0" w:name="_5a0c1aj1y69n" w:id="38"/>
      <w:bookmarkEnd w:id="38"/>
      <w:r w:rsidDel="00000000" w:rsidR="00000000" w:rsidRPr="00000000">
        <w:rPr>
          <w:rtl w:val="0"/>
        </w:rPr>
        <w:t xml:space="preserve">Kapitel 13: IKT, der leverer relæ- eller nødtjenesteadgang</w:t>
      </w:r>
    </w:p>
    <w:p w:rsidR="00000000" w:rsidDel="00000000" w:rsidP="00000000" w:rsidRDefault="00000000" w:rsidRPr="00000000" w14:paraId="000003A6">
      <w:pPr>
        <w:spacing w:after="0" w:lineRule="auto"/>
        <w:ind w:left="-992" w:right="-1032" w:firstLine="0"/>
        <w:rPr>
          <w:color w:val="ffffff"/>
        </w:rPr>
      </w:pPr>
      <w:r w:rsidDel="00000000" w:rsidR="00000000" w:rsidRPr="00000000">
        <w:rPr>
          <w:rtl w:val="0"/>
        </w:rPr>
      </w:r>
    </w:p>
    <w:tbl>
      <w:tblPr>
        <w:tblStyle w:val="Table11"/>
        <w:tblW w:w="11049.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394"/>
        <w:gridCol w:w="3544"/>
        <w:gridCol w:w="4111"/>
        <w:tblGridChange w:id="0">
          <w:tblGrid>
            <w:gridCol w:w="3394"/>
            <w:gridCol w:w="3544"/>
            <w:gridCol w:w="4111"/>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A7">
            <w:pPr>
              <w:spacing w:after="0" w:line="240" w:lineRule="auto"/>
              <w:ind w:right="-1032"/>
              <w:rPr>
                <w:b w:val="1"/>
                <w:color w:val="3a3a3a"/>
              </w:rPr>
            </w:pPr>
            <w:r w:rsidDel="00000000" w:rsidR="00000000" w:rsidRPr="00000000">
              <w:rPr>
                <w:b w:val="1"/>
                <w:color w:val="3a3a3a"/>
                <w:rtl w:val="0"/>
              </w:rPr>
              <w:t xml:space="preserve">Kriterier</w:t>
            </w:r>
          </w:p>
        </w:tc>
        <w:tc>
          <w:tcPr>
            <w:shd w:fill="auto" w:val="clear"/>
            <w:tcMar>
              <w:top w:w="100.0" w:type="dxa"/>
              <w:left w:w="100.0" w:type="dxa"/>
              <w:bottom w:w="100.0" w:type="dxa"/>
              <w:right w:w="100.0" w:type="dxa"/>
            </w:tcMar>
          </w:tcPr>
          <w:p w:rsidR="00000000" w:rsidDel="00000000" w:rsidP="00000000" w:rsidRDefault="00000000" w:rsidRPr="00000000" w14:paraId="000003A8">
            <w:pPr>
              <w:spacing w:after="0" w:line="240" w:lineRule="auto"/>
              <w:ind w:right="-1032"/>
              <w:rPr>
                <w:b w:val="1"/>
                <w:color w:val="3a3a3a"/>
              </w:rPr>
            </w:pPr>
            <w:r w:rsidDel="00000000" w:rsidR="00000000" w:rsidRPr="00000000">
              <w:rPr>
                <w:b w:val="1"/>
                <w:color w:val="3a3a3a"/>
                <w:rtl w:val="0"/>
              </w:rPr>
              <w:t xml:space="preserve">Overensstemmelsesniveau</w:t>
            </w:r>
          </w:p>
        </w:tc>
        <w:tc>
          <w:tcPr>
            <w:shd w:fill="auto" w:val="clear"/>
            <w:tcMar>
              <w:top w:w="100.0" w:type="dxa"/>
              <w:left w:w="100.0" w:type="dxa"/>
              <w:bottom w:w="100.0" w:type="dxa"/>
              <w:right w:w="100.0" w:type="dxa"/>
            </w:tcMar>
          </w:tcPr>
          <w:p w:rsidR="00000000" w:rsidDel="00000000" w:rsidP="00000000" w:rsidRDefault="00000000" w:rsidRPr="00000000" w14:paraId="000003A9">
            <w:pPr>
              <w:spacing w:after="0" w:line="240" w:lineRule="auto"/>
              <w:ind w:right="-1032"/>
              <w:rPr>
                <w:b w:val="1"/>
                <w:color w:val="3a3a3a"/>
              </w:rPr>
            </w:pPr>
            <w:r w:rsidDel="00000000" w:rsidR="00000000" w:rsidRPr="00000000">
              <w:rPr>
                <w:b w:val="1"/>
                <w:color w:val="3a3a3a"/>
                <w:rtl w:val="0"/>
              </w:rPr>
              <w:t xml:space="preserve">Bemærkninger og forklaringer</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A">
            <w:pPr>
              <w:widowControl w:val="0"/>
              <w:spacing w:after="0" w:line="240" w:lineRule="auto"/>
              <w:rPr>
                <w:b w:val="1"/>
                <w:i w:val="1"/>
                <w:highlight w:val="white"/>
              </w:rPr>
            </w:pPr>
            <w:r w:rsidDel="00000000" w:rsidR="00000000" w:rsidRPr="00000000">
              <w:rPr>
                <w:b w:val="1"/>
                <w:i w:val="1"/>
                <w:highlight w:val="white"/>
                <w:rtl w:val="0"/>
              </w:rPr>
              <w:t xml:space="preserve">13.1 Krav til relæ-tjenester</w:t>
            </w:r>
          </w:p>
        </w:tc>
        <w:tc>
          <w:tcPr>
            <w:shd w:fill="auto" w:val="clear"/>
            <w:tcMar>
              <w:top w:w="100.0" w:type="dxa"/>
              <w:left w:w="100.0" w:type="dxa"/>
              <w:bottom w:w="100.0" w:type="dxa"/>
              <w:right w:w="100.0" w:type="dxa"/>
            </w:tcMar>
          </w:tcPr>
          <w:p w:rsidR="00000000" w:rsidDel="00000000" w:rsidP="00000000" w:rsidRDefault="00000000" w:rsidRPr="00000000" w14:paraId="000003AB">
            <w:pPr>
              <w:widowControl w:val="0"/>
              <w:spacing w:after="0" w:line="240" w:lineRule="auto"/>
              <w:rPr>
                <w:i w:val="1"/>
              </w:rPr>
            </w:pPr>
            <w:r w:rsidDel="00000000" w:rsidR="00000000" w:rsidRPr="00000000">
              <w:rPr>
                <w:i w:val="1"/>
                <w:rtl w:val="0"/>
              </w:rPr>
              <w:t xml:space="preserve">Overskriftscelle ingen svar påkrævet</w:t>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spacing w:after="0" w:line="240" w:lineRule="auto"/>
              <w:rPr>
                <w:i w:val="1"/>
              </w:rPr>
            </w:pPr>
            <w:r w:rsidDel="00000000" w:rsidR="00000000" w:rsidRPr="00000000">
              <w:rPr>
                <w:i w:val="1"/>
                <w:rtl w:val="0"/>
              </w:rPr>
              <w:t xml:space="preserve">Overskriftscelle, intet svar krævet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D">
            <w:pPr>
              <w:widowControl w:val="0"/>
              <w:spacing w:after="0" w:line="240" w:lineRule="auto"/>
              <w:rPr>
                <w:highlight w:val="white"/>
              </w:rPr>
            </w:pPr>
            <w:r w:rsidDel="00000000" w:rsidR="00000000" w:rsidRPr="00000000">
              <w:rPr>
                <w:highlight w:val="white"/>
                <w:rtl w:val="0"/>
              </w:rPr>
              <w:t xml:space="preserve">13.1.2 Tekstrelæ-tjenester</w:t>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0">
            <w:pPr>
              <w:widowControl w:val="0"/>
              <w:spacing w:after="0" w:line="240" w:lineRule="auto"/>
              <w:rPr>
                <w:highlight w:val="white"/>
              </w:rPr>
            </w:pPr>
            <w:r w:rsidDel="00000000" w:rsidR="00000000" w:rsidRPr="00000000">
              <w:rPr>
                <w:highlight w:val="white"/>
                <w:rtl w:val="0"/>
              </w:rPr>
              <w:t xml:space="preserve">13.1.3 Tegnsprogstjenester</w:t>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3">
            <w:pPr>
              <w:widowControl w:val="0"/>
              <w:spacing w:after="0" w:line="240" w:lineRule="auto"/>
              <w:rPr>
                <w:highlight w:val="white"/>
              </w:rPr>
            </w:pPr>
            <w:r w:rsidDel="00000000" w:rsidR="00000000" w:rsidRPr="00000000">
              <w:rPr>
                <w:highlight w:val="white"/>
                <w:rtl w:val="0"/>
              </w:rPr>
              <w:t xml:space="preserve">13.1.4 Relæ-tjenester for læselæber</w:t>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B5">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6">
            <w:pPr>
              <w:widowControl w:val="0"/>
              <w:spacing w:after="0" w:line="240" w:lineRule="auto"/>
              <w:rPr>
                <w:highlight w:val="white"/>
              </w:rPr>
            </w:pPr>
            <w:r w:rsidDel="00000000" w:rsidR="00000000" w:rsidRPr="00000000">
              <w:rPr>
                <w:highlight w:val="white"/>
                <w:rtl w:val="0"/>
              </w:rPr>
              <w:t xml:space="preserve">13.1.5 Tekstetelefontjenester</w:t>
            </w:r>
          </w:p>
        </w:tc>
        <w:tc>
          <w:tcPr>
            <w:shd w:fill="auto" w:val="clear"/>
            <w:tcMar>
              <w:top w:w="100.0" w:type="dxa"/>
              <w:left w:w="100.0" w:type="dxa"/>
              <w:bottom w:w="100.0" w:type="dxa"/>
              <w:right w:w="100.0" w:type="dxa"/>
            </w:tcMar>
          </w:tcPr>
          <w:p w:rsidR="00000000" w:rsidDel="00000000" w:rsidP="00000000" w:rsidRDefault="00000000" w:rsidRPr="00000000" w14:paraId="000003B7">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B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9">
            <w:pPr>
              <w:widowControl w:val="0"/>
              <w:spacing w:after="0" w:line="240" w:lineRule="auto"/>
              <w:rPr>
                <w:highlight w:val="white"/>
              </w:rPr>
            </w:pPr>
            <w:r w:rsidDel="00000000" w:rsidR="00000000" w:rsidRPr="00000000">
              <w:rPr>
                <w:highlight w:val="white"/>
                <w:rtl w:val="0"/>
              </w:rPr>
              <w:t xml:space="preserve">13.1.6 Tale-til-tale-relæ-tjenester</w:t>
            </w:r>
          </w:p>
        </w:tc>
        <w:tc>
          <w:tcPr>
            <w:shd w:fill="auto" w:val="clear"/>
            <w:tcMar>
              <w:top w:w="100.0" w:type="dxa"/>
              <w:left w:w="100.0" w:type="dxa"/>
              <w:bottom w:w="100.0" w:type="dxa"/>
              <w:right w:w="100.0" w:type="dxa"/>
            </w:tcMar>
          </w:tcPr>
          <w:p w:rsidR="00000000" w:rsidDel="00000000" w:rsidP="00000000" w:rsidRDefault="00000000" w:rsidRPr="00000000" w14:paraId="000003BA">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B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C">
            <w:pPr>
              <w:widowControl w:val="0"/>
              <w:spacing w:after="0" w:line="240" w:lineRule="auto"/>
              <w:rPr>
                <w:highlight w:val="white"/>
              </w:rPr>
            </w:pPr>
            <w:r w:rsidDel="00000000" w:rsidR="00000000" w:rsidRPr="00000000">
              <w:rPr>
                <w:highlight w:val="white"/>
                <w:rtl w:val="0"/>
              </w:rPr>
              <w:t xml:space="preserve">13.2 Adgang til relæ-tjenester</w:t>
            </w:r>
          </w:p>
        </w:tc>
        <w:tc>
          <w:tcPr>
            <w:shd w:fill="auto" w:val="clear"/>
            <w:tcMar>
              <w:top w:w="100.0" w:type="dxa"/>
              <w:left w:w="100.0" w:type="dxa"/>
              <w:bottom w:w="100.0" w:type="dxa"/>
              <w:right w:w="100.0" w:type="dxa"/>
            </w:tcMar>
          </w:tcPr>
          <w:p w:rsidR="00000000" w:rsidDel="00000000" w:rsidP="00000000" w:rsidRDefault="00000000" w:rsidRPr="00000000" w14:paraId="000003BD">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B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F">
            <w:pPr>
              <w:widowControl w:val="0"/>
              <w:spacing w:after="0" w:line="240" w:lineRule="auto"/>
              <w:rPr>
                <w:highlight w:val="white"/>
              </w:rPr>
            </w:pPr>
            <w:r w:rsidDel="00000000" w:rsidR="00000000" w:rsidRPr="00000000">
              <w:rPr>
                <w:highlight w:val="white"/>
                <w:rtl w:val="0"/>
              </w:rPr>
              <w:t xml:space="preserve">13.3 Adgang til alarmtjenester</w:t>
            </w:r>
          </w:p>
        </w:tc>
        <w:tc>
          <w:tcPr>
            <w:shd w:fill="auto" w:val="clear"/>
            <w:tcMar>
              <w:top w:w="100.0" w:type="dxa"/>
              <w:left w:w="100.0" w:type="dxa"/>
              <w:bottom w:w="100.0" w:type="dxa"/>
              <w:right w:w="100.0" w:type="dxa"/>
            </w:tcMar>
          </w:tcPr>
          <w:p w:rsidR="00000000" w:rsidDel="00000000" w:rsidP="00000000" w:rsidRDefault="00000000" w:rsidRPr="00000000" w14:paraId="000003C0">
            <w:pPr>
              <w:widowControl w:val="0"/>
              <w:spacing w:after="0" w:line="240" w:lineRule="auto"/>
              <w:rPr/>
            </w:pPr>
            <w:r w:rsidDel="00000000" w:rsidR="00000000" w:rsidRPr="00000000">
              <w:rPr>
                <w:rtl w:val="0"/>
              </w:rPr>
              <w:t xml:space="preserve">Ikke relevant</w:t>
            </w:r>
          </w:p>
        </w:tc>
        <w:tc>
          <w:tcPr>
            <w:shd w:fill="auto" w:val="clear"/>
            <w:tcMar>
              <w:top w:w="100.0" w:type="dxa"/>
              <w:left w:w="100.0" w:type="dxa"/>
              <w:bottom w:w="100.0" w:type="dxa"/>
              <w:right w:w="100.0" w:type="dxa"/>
            </w:tcMar>
          </w:tcPr>
          <w:p w:rsidR="00000000" w:rsidDel="00000000" w:rsidP="00000000" w:rsidRDefault="00000000" w:rsidRPr="00000000" w14:paraId="000003C1">
            <w:pPr>
              <w:widowControl w:val="0"/>
              <w:spacing w:after="0" w:line="240" w:lineRule="auto"/>
              <w:rPr/>
            </w:pPr>
            <w:r w:rsidDel="00000000" w:rsidR="00000000" w:rsidRPr="00000000">
              <w:rPr>
                <w:rtl w:val="0"/>
              </w:rPr>
            </w:r>
          </w:p>
        </w:tc>
      </w:tr>
    </w:tbl>
    <w:p w:rsidR="00000000" w:rsidDel="00000000" w:rsidP="00000000" w:rsidRDefault="00000000" w:rsidRPr="00000000" w14:paraId="000003C2">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C3">
      <w:pPr>
        <w:pStyle w:val="Heading2"/>
        <w:keepNext w:val="1"/>
        <w:keepLines w:val="1"/>
        <w:spacing w:after="100" w:before="0" w:line="276" w:lineRule="auto"/>
        <w:ind w:left="-855" w:right="140" w:firstLine="0"/>
        <w:jc w:val="left"/>
        <w:rPr>
          <w:color w:val="136ef8"/>
          <w:sz w:val="64"/>
          <w:szCs w:val="64"/>
        </w:rPr>
      </w:pPr>
      <w:bookmarkStart w:colFirst="0" w:colLast="0" w:name="_sple0puy9xmu" w:id="39"/>
      <w:bookmarkEnd w:id="39"/>
      <w:r w:rsidDel="00000000" w:rsidR="00000000" w:rsidRPr="00000000">
        <w:br w:type="page"/>
      </w:r>
      <w:r w:rsidDel="00000000" w:rsidR="00000000" w:rsidRPr="00000000">
        <w:rPr>
          <w:rtl w:val="0"/>
        </w:rPr>
      </w:r>
    </w:p>
    <w:p w:rsidR="00000000" w:rsidDel="00000000" w:rsidP="00000000" w:rsidRDefault="00000000" w:rsidRPr="00000000" w14:paraId="000003C4">
      <w:pPr>
        <w:pStyle w:val="Heading2"/>
        <w:rPr/>
      </w:pPr>
      <w:bookmarkStart w:colFirst="0" w:colLast="0" w:name="_xzr0djoavyan" w:id="40"/>
      <w:bookmarkEnd w:id="40"/>
      <w:r w:rsidDel="00000000" w:rsidR="00000000" w:rsidRPr="00000000">
        <w:rPr>
          <w:rtl w:val="0"/>
        </w:rPr>
        <w:t xml:space="preserve">Webtilgængelighed</w:t>
      </w:r>
    </w:p>
    <w:p w:rsidR="00000000" w:rsidDel="00000000" w:rsidP="00000000" w:rsidRDefault="00000000" w:rsidRPr="00000000" w14:paraId="000003C5">
      <w:pPr>
        <w:widowControl w:val="0"/>
        <w:spacing w:after="0" w:lineRule="auto"/>
        <w:ind w:left="-855" w:right="140" w:firstLine="0"/>
        <w:rPr>
          <w:color w:val="434343"/>
        </w:rPr>
      </w:pPr>
      <w:r w:rsidDel="00000000" w:rsidR="00000000" w:rsidRPr="00000000">
        <w:rPr>
          <w:color w:val="434343"/>
          <w:rtl w:val="0"/>
        </w:rPr>
        <w:t xml:space="preserve">Handicap defineres som: enhver begrænsning i aktivitets- eller deltagelsesmuligheder i samfundet, som en person oplever som følge af en væsentlig, varig eller endelig ændring af en eller flere fysiske, sensoriske, mentale, kognitive eller psykiske funktioner, et multipelt handicap eller en handicapforårsagende helbredstilstand (artikel L. 114 i loven om social handling og familier).</w:t>
      </w:r>
    </w:p>
    <w:p w:rsidR="00000000" w:rsidDel="00000000" w:rsidP="00000000" w:rsidRDefault="00000000" w:rsidRPr="00000000" w14:paraId="000003C6">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7">
      <w:pPr>
        <w:widowControl w:val="0"/>
        <w:spacing w:after="0" w:lineRule="auto"/>
        <w:ind w:left="-855" w:right="140" w:firstLine="0"/>
        <w:rPr>
          <w:color w:val="434343"/>
        </w:rPr>
      </w:pPr>
      <w:r w:rsidDel="00000000" w:rsidR="00000000" w:rsidRPr="00000000">
        <w:rPr>
          <w:color w:val="434343"/>
          <w:rtl w:val="0"/>
        </w:rPr>
        <w:t xml:space="preserve">Webtilgængelighed består i at gøre offentlige onlinekommunikationstjenester tilgængelige for personer med handicap og er baseret på fire grundlæggende principper:</w:t>
      </w:r>
    </w:p>
    <w:p w:rsidR="00000000" w:rsidDel="00000000" w:rsidP="00000000" w:rsidRDefault="00000000" w:rsidRPr="00000000" w14:paraId="000003C8">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9">
      <w:pPr>
        <w:widowControl w:val="0"/>
        <w:spacing w:after="0" w:lineRule="auto"/>
        <w:ind w:left="-855" w:right="140" w:firstLine="0"/>
        <w:rPr>
          <w:color w:val="434343"/>
        </w:rPr>
      </w:pPr>
      <w:r w:rsidDel="00000000" w:rsidR="00000000" w:rsidRPr="00000000">
        <w:rPr>
          <w:b w:val="1"/>
          <w:rtl w:val="0"/>
        </w:rPr>
        <w:t xml:space="preserve">Opfattelig</w:t>
      </w:r>
      <w:r w:rsidDel="00000000" w:rsidR="00000000" w:rsidRPr="00000000">
        <w:rPr>
          <w:color w:val="434343"/>
          <w:rtl w:val="0"/>
        </w:rPr>
        <w:t xml:space="preserve">: Information og brugergrænsefladekomponenter skal præsenteres for brugeren på en sådan måde, at de kan opfattes. For eksempel ved at levere tekstmæssige ækvivalenter for alt ikke-tekstmæssigt indhold, som derefter kan præsenteres i andre former alt efter brugerens behov: store bogstaver, blindeskrift, talesyntese, symboler eller forenklet sprog.</w:t>
      </w:r>
    </w:p>
    <w:p w:rsidR="00000000" w:rsidDel="00000000" w:rsidP="00000000" w:rsidRDefault="00000000" w:rsidRPr="00000000" w14:paraId="000003CA">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B">
      <w:pPr>
        <w:widowControl w:val="0"/>
        <w:spacing w:after="0" w:lineRule="auto"/>
        <w:ind w:left="-855" w:right="140" w:firstLine="0"/>
        <w:rPr>
          <w:color w:val="434343"/>
        </w:rPr>
      </w:pPr>
      <w:r w:rsidDel="00000000" w:rsidR="00000000" w:rsidRPr="00000000">
        <w:rPr>
          <w:b w:val="1"/>
          <w:rtl w:val="0"/>
        </w:rPr>
        <w:t xml:space="preserve">Anvendelig</w:t>
      </w:r>
      <w:r w:rsidDel="00000000" w:rsidR="00000000" w:rsidRPr="00000000">
        <w:rPr>
          <w:color w:val="434343"/>
          <w:rtl w:val="0"/>
        </w:rPr>
        <w:t xml:space="preserve">: Brugergrænsefladen og navigationskomponenterne skal være betjenelige. For eksempel skal alle funktioner være tilgængelige via tastaturet.</w:t>
      </w:r>
    </w:p>
    <w:p w:rsidR="00000000" w:rsidDel="00000000" w:rsidP="00000000" w:rsidRDefault="00000000" w:rsidRPr="00000000" w14:paraId="000003CC">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D">
      <w:pPr>
        <w:widowControl w:val="0"/>
        <w:spacing w:after="0" w:lineRule="auto"/>
        <w:ind w:left="-855" w:right="140" w:firstLine="0"/>
        <w:rPr>
          <w:color w:val="434343"/>
        </w:rPr>
      </w:pPr>
      <w:r w:rsidDel="00000000" w:rsidR="00000000" w:rsidRPr="00000000">
        <w:rPr>
          <w:b w:val="1"/>
          <w:color w:val="434343"/>
          <w:rtl w:val="0"/>
        </w:rPr>
        <w:t xml:space="preserve">Forståelig</w:t>
      </w:r>
      <w:r w:rsidDel="00000000" w:rsidR="00000000" w:rsidRPr="00000000">
        <w:rPr>
          <w:color w:val="434343"/>
          <w:rtl w:val="0"/>
        </w:rPr>
        <w:t xml:space="preserve">: Information og brugen af brugergrænsefladen skal være forståelig. Tekstindhold skal være læseligt, og navigationen skal være konsistent.</w:t>
      </w:r>
    </w:p>
    <w:p w:rsidR="00000000" w:rsidDel="00000000" w:rsidP="00000000" w:rsidRDefault="00000000" w:rsidRPr="00000000" w14:paraId="000003CE">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F">
      <w:pPr>
        <w:widowControl w:val="0"/>
        <w:spacing w:after="0" w:lineRule="auto"/>
        <w:ind w:left="-855" w:right="140" w:firstLine="0"/>
        <w:rPr>
          <w:color w:val="434343"/>
        </w:rPr>
      </w:pPr>
      <w:r w:rsidDel="00000000" w:rsidR="00000000" w:rsidRPr="00000000">
        <w:rPr>
          <w:b w:val="1"/>
          <w:color w:val="434343"/>
          <w:rtl w:val="0"/>
        </w:rPr>
        <w:t xml:space="preserve">Robust</w:t>
      </w:r>
      <w:r w:rsidDel="00000000" w:rsidR="00000000" w:rsidRPr="00000000">
        <w:rPr>
          <w:color w:val="434343"/>
          <w:rtl w:val="0"/>
        </w:rPr>
        <w:t xml:space="preserve">: Indholdet skal være tilstrækkeligt robust til at kunne fortolkes pålideligt af en lang række brugeragenter, herunder hjælpemidler.</w:t>
      </w:r>
    </w:p>
    <w:p w:rsidR="00000000" w:rsidDel="00000000" w:rsidP="00000000" w:rsidRDefault="00000000" w:rsidRPr="00000000" w14:paraId="000003D0">
      <w:pPr>
        <w:pStyle w:val="Heading2"/>
        <w:rPr/>
      </w:pPr>
      <w:bookmarkStart w:colFirst="0" w:colLast="0" w:name="_uynedo9b70et" w:id="41"/>
      <w:bookmarkEnd w:id="41"/>
      <w:r w:rsidDel="00000000" w:rsidR="00000000" w:rsidRPr="00000000">
        <w:rPr>
          <w:rtl w:val="0"/>
        </w:rPr>
        <w:t xml:space="preserve">Testmiljøer</w:t>
      </w:r>
    </w:p>
    <w:p w:rsidR="00000000" w:rsidDel="00000000" w:rsidP="00000000" w:rsidRDefault="00000000" w:rsidRPr="00000000" w14:paraId="000003D1">
      <w:pPr>
        <w:pStyle w:val="Subtitle"/>
        <w:keepNext w:val="0"/>
        <w:keepLines w:val="0"/>
        <w:ind w:left="-285" w:firstLine="0"/>
        <w:rPr/>
      </w:pPr>
      <w:bookmarkStart w:colFirst="0" w:colLast="0" w:name="_rdx77vihwxx9" w:id="42"/>
      <w:bookmarkEnd w:id="42"/>
      <w:r w:rsidDel="00000000" w:rsidR="00000000" w:rsidRPr="00000000">
        <w:rPr>
          <w:rtl w:val="0"/>
        </w:rPr>
        <w:t xml:space="preserve">Operativsystemer</w:t>
      </w:r>
    </w:p>
    <w:p w:rsidR="00000000" w:rsidDel="00000000" w:rsidP="00000000" w:rsidRDefault="00000000" w:rsidRPr="00000000" w14:paraId="000003D2">
      <w:pPr>
        <w:numPr>
          <w:ilvl w:val="0"/>
          <w:numId w:val="8"/>
        </w:numPr>
        <w:spacing w:after="0" w:before="200" w:lineRule="auto"/>
        <w:ind w:left="-285" w:firstLine="0"/>
        <w:rPr>
          <w:color w:val="353744"/>
        </w:rPr>
      </w:pPr>
      <w:r w:rsidDel="00000000" w:rsidR="00000000" w:rsidRPr="00000000">
        <w:rPr>
          <w:color w:val="353744"/>
          <w:rtl w:val="0"/>
        </w:rPr>
        <w:t xml:space="preserve">Apple Mac Os X (seneste version)</w:t>
      </w:r>
    </w:p>
    <w:p w:rsidR="00000000" w:rsidDel="00000000" w:rsidP="00000000" w:rsidRDefault="00000000" w:rsidRPr="00000000" w14:paraId="000003D3">
      <w:pPr>
        <w:numPr>
          <w:ilvl w:val="0"/>
          <w:numId w:val="8"/>
        </w:numPr>
        <w:spacing w:after="0" w:lineRule="auto"/>
        <w:ind w:left="-285" w:firstLine="0"/>
        <w:rPr>
          <w:color w:val="353744"/>
        </w:rPr>
      </w:pPr>
      <w:r w:rsidDel="00000000" w:rsidR="00000000" w:rsidRPr="00000000">
        <w:rPr>
          <w:color w:val="353744"/>
          <w:rtl w:val="0"/>
        </w:rPr>
        <w:t xml:space="preserve">Microsoft Windows (seneste version)</w:t>
      </w:r>
    </w:p>
    <w:p w:rsidR="00000000" w:rsidDel="00000000" w:rsidP="00000000" w:rsidRDefault="00000000" w:rsidRPr="00000000" w14:paraId="000003D4">
      <w:pPr>
        <w:numPr>
          <w:ilvl w:val="0"/>
          <w:numId w:val="8"/>
        </w:numPr>
        <w:spacing w:after="0" w:lineRule="auto"/>
        <w:ind w:left="-285" w:firstLine="0"/>
        <w:rPr>
          <w:color w:val="353744"/>
        </w:rPr>
      </w:pPr>
      <w:r w:rsidDel="00000000" w:rsidR="00000000" w:rsidRPr="00000000">
        <w:rPr>
          <w:color w:val="353744"/>
          <w:rtl w:val="0"/>
        </w:rPr>
        <w:t xml:space="preserve">Apple Ios (seneste version)</w:t>
      </w:r>
    </w:p>
    <w:p w:rsidR="00000000" w:rsidDel="00000000" w:rsidP="00000000" w:rsidRDefault="00000000" w:rsidRPr="00000000" w14:paraId="000003D5">
      <w:pPr>
        <w:numPr>
          <w:ilvl w:val="0"/>
          <w:numId w:val="8"/>
        </w:numPr>
        <w:spacing w:after="0" w:lineRule="auto"/>
        <w:ind w:left="-285" w:firstLine="0"/>
        <w:rPr>
          <w:color w:val="353744"/>
        </w:rPr>
      </w:pPr>
      <w:r w:rsidDel="00000000" w:rsidR="00000000" w:rsidRPr="00000000">
        <w:rPr>
          <w:color w:val="353744"/>
          <w:rtl w:val="0"/>
        </w:rPr>
        <w:t xml:space="preserve">Google Android (seneste version) </w:t>
      </w:r>
    </w:p>
    <w:p w:rsidR="00000000" w:rsidDel="00000000" w:rsidP="00000000" w:rsidRDefault="00000000" w:rsidRPr="00000000" w14:paraId="000003D6">
      <w:pPr>
        <w:spacing w:after="0" w:before="200" w:lineRule="auto"/>
        <w:ind w:left="-285" w:firstLine="0"/>
        <w:rPr>
          <w:b w:val="1"/>
          <w:color w:val="353744"/>
          <w:sz w:val="26"/>
          <w:szCs w:val="26"/>
        </w:rPr>
      </w:pPr>
      <w:r w:rsidDel="00000000" w:rsidR="00000000" w:rsidRPr="00000000">
        <w:rPr>
          <w:i w:val="1"/>
          <w:color w:val="353744"/>
          <w:rtl w:val="0"/>
        </w:rPr>
        <w:t xml:space="preserve">Vi har ikke brugt Linux, da det i øjeblikket er meget ualmindeligt blandt brugere med handicap.</w:t>
      </w:r>
      <w:r w:rsidDel="00000000" w:rsidR="00000000" w:rsidRPr="00000000">
        <w:rPr>
          <w:rtl w:val="0"/>
        </w:rPr>
      </w:r>
    </w:p>
    <w:p w:rsidR="00000000" w:rsidDel="00000000" w:rsidP="00000000" w:rsidRDefault="00000000" w:rsidRPr="00000000" w14:paraId="000003D7">
      <w:pPr>
        <w:pStyle w:val="Subtitle"/>
        <w:keepNext w:val="0"/>
        <w:keepLines w:val="0"/>
        <w:ind w:left="-285" w:firstLine="0"/>
        <w:rPr/>
      </w:pPr>
      <w:bookmarkStart w:colFirst="0" w:colLast="0" w:name="_kg1pfkm4hx3d" w:id="43"/>
      <w:bookmarkEnd w:id="43"/>
      <w:r w:rsidDel="00000000" w:rsidR="00000000" w:rsidRPr="00000000">
        <w:rPr>
          <w:rtl w:val="0"/>
        </w:rPr>
        <w:t xml:space="preserve">Browsere og brugerprogrammer</w:t>
      </w:r>
    </w:p>
    <w:p w:rsidR="00000000" w:rsidDel="00000000" w:rsidP="00000000" w:rsidRDefault="00000000" w:rsidRPr="00000000" w14:paraId="000003D8">
      <w:pPr>
        <w:spacing w:after="0" w:before="200" w:lineRule="auto"/>
        <w:ind w:left="-285" w:firstLine="0"/>
        <w:rPr>
          <w:color w:val="353744"/>
        </w:rPr>
      </w:pPr>
      <w:r w:rsidDel="00000000" w:rsidR="00000000" w:rsidRPr="00000000">
        <w:rPr>
          <w:color w:val="353744"/>
          <w:rtl w:val="0"/>
        </w:rPr>
        <w:t xml:space="preserve"> I de nyeste versioner, der er tilgængelige på de forskellige operativsystemer:</w:t>
      </w:r>
    </w:p>
    <w:p w:rsidR="00000000" w:rsidDel="00000000" w:rsidP="00000000" w:rsidRDefault="00000000" w:rsidRPr="00000000" w14:paraId="000003D9">
      <w:pPr>
        <w:numPr>
          <w:ilvl w:val="0"/>
          <w:numId w:val="6"/>
        </w:numPr>
        <w:spacing w:after="0" w:before="200" w:lineRule="auto"/>
        <w:ind w:left="-285" w:firstLine="0"/>
        <w:rPr>
          <w:color w:val="353744"/>
        </w:rPr>
      </w:pPr>
      <w:r w:rsidDel="00000000" w:rsidR="00000000" w:rsidRPr="00000000">
        <w:rPr>
          <w:color w:val="353744"/>
          <w:rtl w:val="0"/>
        </w:rPr>
        <w:t xml:space="preserve">Google Chrome </w:t>
      </w:r>
    </w:p>
    <w:p w:rsidR="00000000" w:rsidDel="00000000" w:rsidP="00000000" w:rsidRDefault="00000000" w:rsidRPr="00000000" w14:paraId="000003DA">
      <w:pPr>
        <w:numPr>
          <w:ilvl w:val="0"/>
          <w:numId w:val="6"/>
        </w:numPr>
        <w:spacing w:after="0" w:lineRule="auto"/>
        <w:ind w:left="-285" w:firstLine="0"/>
        <w:rPr>
          <w:color w:val="353744"/>
        </w:rPr>
      </w:pPr>
      <w:r w:rsidDel="00000000" w:rsidR="00000000" w:rsidRPr="00000000">
        <w:rPr>
          <w:color w:val="353744"/>
          <w:rtl w:val="0"/>
        </w:rPr>
        <w:t xml:space="preserve">Windows Edge</w:t>
      </w:r>
    </w:p>
    <w:p w:rsidR="00000000" w:rsidDel="00000000" w:rsidP="00000000" w:rsidRDefault="00000000" w:rsidRPr="00000000" w14:paraId="000003DB">
      <w:pPr>
        <w:numPr>
          <w:ilvl w:val="0"/>
          <w:numId w:val="6"/>
        </w:numPr>
        <w:spacing w:after="0" w:lineRule="auto"/>
        <w:ind w:left="-285" w:firstLine="0"/>
        <w:rPr>
          <w:color w:val="353744"/>
        </w:rPr>
      </w:pPr>
      <w:r w:rsidDel="00000000" w:rsidR="00000000" w:rsidRPr="00000000">
        <w:rPr>
          <w:color w:val="353744"/>
          <w:rtl w:val="0"/>
        </w:rPr>
        <w:t xml:space="preserve">Safari</w:t>
      </w:r>
    </w:p>
    <w:p w:rsidR="00000000" w:rsidDel="00000000" w:rsidP="00000000" w:rsidRDefault="00000000" w:rsidRPr="00000000" w14:paraId="000003DC">
      <w:pPr>
        <w:numPr>
          <w:ilvl w:val="0"/>
          <w:numId w:val="6"/>
        </w:numPr>
        <w:spacing w:after="0" w:lineRule="auto"/>
        <w:ind w:left="-285" w:firstLine="0"/>
        <w:rPr>
          <w:color w:val="353744"/>
        </w:rPr>
      </w:pPr>
      <w:r w:rsidDel="00000000" w:rsidR="00000000" w:rsidRPr="00000000">
        <w:rPr>
          <w:color w:val="353744"/>
          <w:rtl w:val="0"/>
        </w:rPr>
        <w:t xml:space="preserve">Adobe Acrobat Reader / Preview på Mac (kun til PDF-filer)</w:t>
      </w:r>
    </w:p>
    <w:p w:rsidR="00000000" w:rsidDel="00000000" w:rsidP="00000000" w:rsidRDefault="00000000" w:rsidRPr="00000000" w14:paraId="000003DD">
      <w:pPr>
        <w:spacing w:after="240" w:before="240" w:lineRule="auto"/>
        <w:ind w:left="-285" w:firstLine="0"/>
        <w:rPr>
          <w:color w:val="353744"/>
        </w:rPr>
      </w:pPr>
      <w:r w:rsidDel="00000000" w:rsidR="00000000" w:rsidRPr="00000000">
        <w:rPr>
          <w:rtl w:val="0"/>
        </w:rPr>
      </w:r>
    </w:p>
    <w:p w:rsidR="00000000" w:rsidDel="00000000" w:rsidP="00000000" w:rsidRDefault="00000000" w:rsidRPr="00000000" w14:paraId="000003DE">
      <w:pPr>
        <w:pStyle w:val="Subtitle"/>
        <w:keepNext w:val="0"/>
        <w:keepLines w:val="0"/>
        <w:ind w:left="-285" w:firstLine="0"/>
        <w:rPr/>
      </w:pPr>
      <w:bookmarkStart w:colFirst="0" w:colLast="0" w:name="_bm9x25fbpok2" w:id="44"/>
      <w:bookmarkEnd w:id="44"/>
      <w:r w:rsidDel="00000000" w:rsidR="00000000" w:rsidRPr="00000000">
        <w:rPr>
          <w:rtl w:val="0"/>
        </w:rPr>
        <w:t xml:space="preserve">Skærmlæsere og hjælpemidler</w:t>
      </w:r>
    </w:p>
    <w:p w:rsidR="00000000" w:rsidDel="00000000" w:rsidP="00000000" w:rsidRDefault="00000000" w:rsidRPr="00000000" w14:paraId="000003DF">
      <w:pPr>
        <w:spacing w:after="0" w:before="200" w:lineRule="auto"/>
        <w:ind w:left="-285" w:firstLine="0"/>
        <w:rPr>
          <w:b w:val="1"/>
          <w:color w:val="353744"/>
        </w:rPr>
      </w:pPr>
      <w:r w:rsidDel="00000000" w:rsidR="00000000" w:rsidRPr="00000000">
        <w:rPr>
          <w:color w:val="353744"/>
          <w:rtl w:val="0"/>
        </w:rPr>
        <w:t xml:space="preserve">For at opnå den mest standardiserede evaluering </w:t>
      </w:r>
      <w:r w:rsidDel="00000000" w:rsidR="00000000" w:rsidRPr="00000000">
        <w:rPr>
          <w:b w:val="1"/>
          <w:color w:val="353744"/>
          <w:rtl w:val="0"/>
        </w:rPr>
        <w:t xml:space="preserve">tester vi alt uden tilpasning.</w:t>
      </w:r>
    </w:p>
    <w:p w:rsidR="00000000" w:rsidDel="00000000" w:rsidP="00000000" w:rsidRDefault="00000000" w:rsidRPr="00000000" w14:paraId="000003E0">
      <w:pPr>
        <w:spacing w:after="0" w:before="200" w:lineRule="auto"/>
        <w:ind w:left="-285" w:firstLine="0"/>
        <w:rPr>
          <w:color w:val="353744"/>
        </w:rPr>
      </w:pPr>
      <w:r w:rsidDel="00000000" w:rsidR="00000000" w:rsidRPr="00000000">
        <w:rPr>
          <w:color w:val="353744"/>
          <w:rtl w:val="0"/>
        </w:rPr>
        <w:t xml:space="preserve">For at gøre evalueringen så realistisk som muligt </w:t>
      </w:r>
      <w:r w:rsidDel="00000000" w:rsidR="00000000" w:rsidRPr="00000000">
        <w:rPr>
          <w:b w:val="1"/>
          <w:color w:val="353744"/>
          <w:rtl w:val="0"/>
        </w:rPr>
        <w:t xml:space="preserve">foretager vi også nogle tilpasninger, såsom:</w:t>
      </w:r>
      <w:r w:rsidDel="00000000" w:rsidR="00000000" w:rsidRPr="00000000">
        <w:rPr>
          <w:rtl w:val="0"/>
        </w:rPr>
      </w:r>
    </w:p>
    <w:p w:rsidR="00000000" w:rsidDel="00000000" w:rsidP="00000000" w:rsidRDefault="00000000" w:rsidRPr="00000000" w14:paraId="000003E1">
      <w:pPr>
        <w:numPr>
          <w:ilvl w:val="0"/>
          <w:numId w:val="3"/>
        </w:numPr>
        <w:spacing w:after="0" w:before="200" w:lineRule="auto"/>
        <w:ind w:left="141" w:firstLine="0"/>
        <w:rPr>
          <w:color w:val="353744"/>
        </w:rPr>
      </w:pPr>
      <w:r w:rsidDel="00000000" w:rsidR="00000000" w:rsidRPr="00000000">
        <w:rPr>
          <w:color w:val="353744"/>
          <w:rtl w:val="0"/>
        </w:rPr>
        <w:t xml:space="preserve">Grafiske tilpasninger på de forskellige systemer (farver, kontraster, undertekster osv.)</w:t>
      </w:r>
    </w:p>
    <w:p w:rsidR="00000000" w:rsidDel="00000000" w:rsidP="00000000" w:rsidRDefault="00000000" w:rsidRPr="00000000" w14:paraId="000003E2">
      <w:pPr>
        <w:numPr>
          <w:ilvl w:val="0"/>
          <w:numId w:val="3"/>
        </w:numPr>
        <w:spacing w:after="0" w:lineRule="auto"/>
        <w:ind w:left="141" w:firstLine="0"/>
        <w:rPr>
          <w:color w:val="353744"/>
        </w:rPr>
      </w:pPr>
      <w:r w:rsidDel="00000000" w:rsidR="00000000" w:rsidRPr="00000000">
        <w:rPr>
          <w:color w:val="353744"/>
          <w:rtl w:val="0"/>
        </w:rPr>
        <w:t xml:space="preserve">Musemuleringer, forstørrelsesglas og skærmtastaturer eller forbedrede tastaturindstillinger på de forskellige systemer</w:t>
      </w:r>
    </w:p>
    <w:p w:rsidR="00000000" w:rsidDel="00000000" w:rsidP="00000000" w:rsidRDefault="00000000" w:rsidRPr="00000000" w14:paraId="000003E3">
      <w:pPr>
        <w:numPr>
          <w:ilvl w:val="0"/>
          <w:numId w:val="3"/>
        </w:numPr>
        <w:spacing w:after="0" w:lineRule="auto"/>
        <w:ind w:left="141" w:firstLine="0"/>
        <w:rPr>
          <w:color w:val="353744"/>
        </w:rPr>
      </w:pPr>
      <w:r w:rsidDel="00000000" w:rsidR="00000000" w:rsidRPr="00000000">
        <w:rPr>
          <w:color w:val="353744"/>
          <w:rtl w:val="0"/>
        </w:rPr>
        <w:t xml:space="preserve">Voiceover – kun Apple-systemer</w:t>
      </w:r>
    </w:p>
    <w:p w:rsidR="00000000" w:rsidDel="00000000" w:rsidP="00000000" w:rsidRDefault="00000000" w:rsidRPr="00000000" w14:paraId="000003E4">
      <w:pPr>
        <w:numPr>
          <w:ilvl w:val="0"/>
          <w:numId w:val="3"/>
        </w:numPr>
        <w:spacing w:after="0" w:lineRule="auto"/>
        <w:ind w:left="141" w:firstLine="0"/>
        <w:rPr>
          <w:color w:val="353744"/>
        </w:rPr>
      </w:pPr>
      <w:r w:rsidDel="00000000" w:rsidR="00000000" w:rsidRPr="00000000">
        <w:rPr>
          <w:color w:val="353744"/>
          <w:rtl w:val="0"/>
        </w:rPr>
        <w:t xml:space="preserve">Talkback – kun Android</w:t>
      </w:r>
    </w:p>
    <w:p w:rsidR="00000000" w:rsidDel="00000000" w:rsidP="00000000" w:rsidRDefault="00000000" w:rsidRPr="00000000" w14:paraId="000003E5">
      <w:pPr>
        <w:numPr>
          <w:ilvl w:val="0"/>
          <w:numId w:val="3"/>
        </w:numPr>
        <w:spacing w:after="0" w:lineRule="auto"/>
        <w:ind w:left="141" w:firstLine="0"/>
        <w:rPr>
          <w:color w:val="353744"/>
        </w:rPr>
      </w:pPr>
      <w:r w:rsidDel="00000000" w:rsidR="00000000" w:rsidRPr="00000000">
        <w:rPr>
          <w:rtl w:val="0"/>
        </w:rPr>
        <w:t xml:space="preserve">NVDA (seneste version) og Freedom Scientific Jaws (næstseneste version) – kun PC-systemer</w:t>
      </w:r>
      <w:r w:rsidDel="00000000" w:rsidR="00000000" w:rsidRPr="00000000">
        <w:rPr>
          <w:rtl w:val="0"/>
        </w:rPr>
      </w:r>
    </w:p>
    <w:p w:rsidR="00000000" w:rsidDel="00000000" w:rsidP="00000000" w:rsidRDefault="00000000" w:rsidRPr="00000000" w14:paraId="000003E6">
      <w:pPr>
        <w:widowControl w:val="0"/>
        <w:spacing w:after="0" w:lineRule="auto"/>
        <w:ind w:left="-285" w:right="140" w:firstLine="0"/>
        <w:rPr>
          <w:color w:val="3a3a3a"/>
        </w:rPr>
      </w:pPr>
      <w:r w:rsidDel="00000000" w:rsidR="00000000" w:rsidRPr="00000000">
        <w:rPr>
          <w:rtl w:val="0"/>
        </w:rPr>
      </w:r>
    </w:p>
    <w:p w:rsidR="00000000" w:rsidDel="00000000" w:rsidP="00000000" w:rsidRDefault="00000000" w:rsidRPr="00000000" w14:paraId="000003E7">
      <w:pPr>
        <w:pStyle w:val="Heading2"/>
        <w:ind w:left="-285" w:firstLine="0"/>
        <w:rPr/>
      </w:pPr>
      <w:bookmarkStart w:colFirst="0" w:colLast="0" w:name="_tzx2nale9193" w:id="45"/>
      <w:bookmarkEnd w:id="45"/>
      <w:r w:rsidDel="00000000" w:rsidR="00000000" w:rsidRPr="00000000">
        <w:rPr>
          <w:rtl w:val="0"/>
        </w:rPr>
        <w:t xml:space="preserve">Metodologi</w:t>
      </w:r>
    </w:p>
    <w:p w:rsidR="00000000" w:rsidDel="00000000" w:rsidP="00000000" w:rsidRDefault="00000000" w:rsidRPr="00000000" w14:paraId="000003E8">
      <w:pPr>
        <w:pStyle w:val="Subtitle"/>
        <w:ind w:left="-285" w:firstLine="0"/>
        <w:rPr/>
      </w:pPr>
      <w:bookmarkStart w:colFirst="0" w:colLast="0" w:name="_8d099sxy7v6q" w:id="46"/>
      <w:bookmarkEnd w:id="46"/>
      <w:r w:rsidDel="00000000" w:rsidR="00000000" w:rsidRPr="00000000">
        <w:rPr>
          <w:rtl w:val="0"/>
        </w:rPr>
        <w:t xml:space="preserve">Objektiv manuel og halvautomatisk verifikationsmetodologi</w:t>
      </w:r>
    </w:p>
    <w:p w:rsidR="00000000" w:rsidDel="00000000" w:rsidP="00000000" w:rsidRDefault="00000000" w:rsidRPr="00000000" w14:paraId="000003E9">
      <w:pPr>
        <w:spacing w:after="0" w:before="200" w:lineRule="auto"/>
        <w:ind w:left="-285" w:firstLine="0"/>
        <w:rPr>
          <w:color w:val="353744"/>
        </w:rPr>
      </w:pPr>
      <w:r w:rsidDel="00000000" w:rsidR="00000000" w:rsidRPr="00000000">
        <w:rPr>
          <w:color w:val="353744"/>
          <w:rtl w:val="0"/>
        </w:rPr>
        <w:t xml:space="preserve">Vi analyserer indhold med forskellige automatiske og halvautomatiske systemer og sammenligner resultaterne mellem værktøjerne for at opnå den mest komplette og objektive verifikation. Medmindre andet er specifikt anmodet, bruger vi altid den seneste referencestandard (WCAG 2.x), så vi kan sikre overensstemmelse i alle lande, hvorfra touchpointet (websted, app osv.) kan tilgås.</w:t>
      </w:r>
    </w:p>
    <w:p w:rsidR="00000000" w:rsidDel="00000000" w:rsidP="00000000" w:rsidRDefault="00000000" w:rsidRPr="00000000" w14:paraId="000003EA">
      <w:pPr>
        <w:spacing w:after="0" w:before="200" w:lineRule="auto"/>
        <w:ind w:left="-285" w:firstLine="0"/>
        <w:rPr>
          <w:color w:val="353744"/>
        </w:rPr>
      </w:pPr>
      <w:r w:rsidDel="00000000" w:rsidR="00000000" w:rsidRPr="00000000">
        <w:rPr>
          <w:color w:val="353744"/>
          <w:rtl w:val="0"/>
        </w:rPr>
        <w:t xml:space="preserve">Vores verifikation er derfor i overensstemmelse med WCAG 2.x niveau AA og kravene i </w:t>
      </w:r>
      <w:hyperlink r:id="rId12">
        <w:r w:rsidDel="00000000" w:rsidR="00000000" w:rsidRPr="00000000">
          <w:rPr>
            <w:color w:val="1155cc"/>
            <w:u w:val="single"/>
            <w:rtl w:val="0"/>
          </w:rPr>
          <w:t xml:space="preserve">UNI EN 301549-retningslinjerne</w:t>
        </w:r>
      </w:hyperlink>
      <w:r w:rsidDel="00000000" w:rsidR="00000000" w:rsidRPr="00000000">
        <w:rPr>
          <w:color w:val="353744"/>
          <w:rtl w:val="0"/>
        </w:rPr>
        <w:t xml:space="preserve"> eller deres afledning i de franske RGAAs. Hvert værktøj producerer resultater, som derefter analyseres af vores eksperter: Det er derfor muligt, at ikke alle værktøjsresultater vises, fordi de vurderes at være falske negative.</w:t>
      </w:r>
    </w:p>
    <w:p w:rsidR="00000000" w:rsidDel="00000000" w:rsidP="00000000" w:rsidRDefault="00000000" w:rsidRPr="00000000" w14:paraId="000003EB">
      <w:pPr>
        <w:pStyle w:val="Subtitle"/>
        <w:ind w:left="-285" w:firstLine="0"/>
        <w:rPr/>
      </w:pPr>
      <w:bookmarkStart w:colFirst="0" w:colLast="0" w:name="_hiairvz8wrx6" w:id="47"/>
      <w:bookmarkEnd w:id="47"/>
      <w:r w:rsidDel="00000000" w:rsidR="00000000" w:rsidRPr="00000000">
        <w:rPr>
          <w:rtl w:val="0"/>
        </w:rPr>
        <w:t xml:space="preserve">Automatiserede værktøjer til syntakscheck</w:t>
      </w:r>
    </w:p>
    <w:p w:rsidR="00000000" w:rsidDel="00000000" w:rsidP="00000000" w:rsidRDefault="00000000" w:rsidRPr="00000000" w14:paraId="000003EC">
      <w:pPr>
        <w:numPr>
          <w:ilvl w:val="0"/>
          <w:numId w:val="13"/>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W3C Markup Validation Service: </w:t>
      </w:r>
      <w:r w:rsidDel="00000000" w:rsidR="00000000" w:rsidRPr="00000000">
        <w:rPr>
          <w:color w:val="353744"/>
          <w:rtl w:val="0"/>
        </w:rPr>
        <w:t xml:space="preserve">bruges med genereret kode, da det er det officielle værktøj til kontrol af HTML, XHTML, MathHTML osv. </w:t>
      </w:r>
      <w:hyperlink r:id="rId13">
        <w:r w:rsidDel="00000000" w:rsidR="00000000" w:rsidRPr="00000000">
          <w:rPr>
            <w:color w:val="0000ff"/>
            <w:u w:val="single"/>
            <w:rtl w:val="0"/>
          </w:rPr>
          <w:t xml:space="preserve">https://validator.w3.org/</w:t>
        </w:r>
      </w:hyperlink>
      <w:r w:rsidDel="00000000" w:rsidR="00000000" w:rsidRPr="00000000">
        <w:rPr>
          <w:rtl w:val="0"/>
        </w:rPr>
      </w:r>
    </w:p>
    <w:p w:rsidR="00000000" w:rsidDel="00000000" w:rsidP="00000000" w:rsidRDefault="00000000" w:rsidRPr="00000000" w14:paraId="000003ED">
      <w:pPr>
        <w:numPr>
          <w:ilvl w:val="0"/>
          <w:numId w:val="13"/>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W3C CSS Validation service: </w:t>
      </w:r>
      <w:r w:rsidDel="00000000" w:rsidR="00000000" w:rsidRPr="00000000">
        <w:rPr>
          <w:color w:val="353744"/>
          <w:rtl w:val="0"/>
        </w:rPr>
        <w:t xml:space="preserve">selvom korrektheden af CSS ikke påvirker tilgængeligheden, kan det påvirke nogle aspekter, der stadig har indflydelse på den, hvis den ikke fortolkes korrekt, fordi den er forkert. Verifikationen er derfor passende og udføres med </w:t>
      </w:r>
      <w:hyperlink r:id="rId14">
        <w:r w:rsidDel="00000000" w:rsidR="00000000" w:rsidRPr="00000000">
          <w:rPr>
            <w:color w:val="1155cc"/>
            <w:u w:val="single"/>
            <w:rtl w:val="0"/>
          </w:rPr>
          <w:t xml:space="preserve">https://jigsaw.w3.org/css-validator/</w:t>
        </w:r>
      </w:hyperlink>
      <w:r w:rsidDel="00000000" w:rsidR="00000000" w:rsidRPr="00000000">
        <w:rPr>
          <w:rtl w:val="0"/>
        </w:rPr>
      </w:r>
    </w:p>
    <w:p w:rsidR="00000000" w:rsidDel="00000000" w:rsidP="00000000" w:rsidRDefault="00000000" w:rsidRPr="00000000" w14:paraId="000003EE">
      <w:pPr>
        <w:numPr>
          <w:ilvl w:val="0"/>
          <w:numId w:val="13"/>
        </w:numPr>
        <w:spacing w:after="0" w:lineRule="auto"/>
        <w:ind w:left="-285" w:firstLine="0"/>
        <w:rPr>
          <w:rFonts w:ascii="Arial" w:cs="Arial" w:eastAsia="Arial" w:hAnsi="Arial"/>
          <w:color w:val="353744"/>
        </w:rPr>
      </w:pPr>
      <w:r w:rsidDel="00000000" w:rsidR="00000000" w:rsidRPr="00000000">
        <w:rPr>
          <w:b w:val="1"/>
          <w:color w:val="353744"/>
          <w:rtl w:val="0"/>
        </w:rPr>
        <w:t xml:space="preserve">PAC PDF-checker: </w:t>
      </w:r>
      <w:hyperlink r:id="rId15">
        <w:r w:rsidDel="00000000" w:rsidR="00000000" w:rsidRPr="00000000">
          <w:rPr>
            <w:color w:val="1155cc"/>
            <w:u w:val="single"/>
            <w:rtl w:val="0"/>
          </w:rPr>
          <w:t xml:space="preserve">https://pdfua.</w:t>
        </w:r>
      </w:hyperlink>
      <w:r w:rsidDel="00000000" w:rsidR="00000000" w:rsidRPr="00000000">
        <w:rPr>
          <w:color w:val="353744"/>
          <w:rtl w:val="0"/>
        </w:rPr>
        <w:t xml:space="preserve">foundation/en/pdf-accessibility-checker-pac/ </w:t>
      </w:r>
      <w:r w:rsidDel="00000000" w:rsidR="00000000" w:rsidRPr="00000000">
        <w:rPr>
          <w:rtl w:val="0"/>
        </w:rPr>
      </w:r>
    </w:p>
    <w:p w:rsidR="00000000" w:rsidDel="00000000" w:rsidP="00000000" w:rsidRDefault="00000000" w:rsidRPr="00000000" w14:paraId="000003EF">
      <w:pPr>
        <w:pStyle w:val="Subtitle"/>
        <w:keepNext w:val="0"/>
        <w:keepLines w:val="0"/>
        <w:spacing w:before="320" w:line="240" w:lineRule="auto"/>
        <w:ind w:left="-285" w:firstLine="0"/>
        <w:jc w:val="both"/>
        <w:rPr/>
      </w:pPr>
      <w:bookmarkStart w:colFirst="0" w:colLast="0" w:name="_gey8dw51uaby" w:id="48"/>
      <w:bookmarkEnd w:id="48"/>
      <w:r w:rsidDel="00000000" w:rsidR="00000000" w:rsidRPr="00000000">
        <w:rPr>
          <w:rtl w:val="0"/>
        </w:rPr>
        <w:t xml:space="preserve">Automatiske og halvautomatiske værktøjer til farveverifikation</w:t>
      </w:r>
    </w:p>
    <w:p w:rsidR="00000000" w:rsidDel="00000000" w:rsidP="00000000" w:rsidRDefault="00000000" w:rsidRPr="00000000" w14:paraId="000003F0">
      <w:pPr>
        <w:numPr>
          <w:ilvl w:val="0"/>
          <w:numId w:val="1"/>
        </w:numPr>
        <w:spacing w:after="0" w:before="200" w:lineRule="auto"/>
        <w:ind w:left="-285" w:firstLine="0"/>
        <w:rPr/>
      </w:pPr>
      <w:r w:rsidDel="00000000" w:rsidR="00000000" w:rsidRPr="00000000">
        <w:rPr>
          <w:b w:val="1"/>
          <w:color w:val="353744"/>
          <w:rtl w:val="0"/>
        </w:rPr>
        <w:t xml:space="preserve">Color Contrast Analyser (CCA): </w:t>
      </w:r>
      <w:r w:rsidDel="00000000" w:rsidR="00000000" w:rsidRPr="00000000">
        <w:rPr>
          <w:color w:val="353744"/>
          <w:rtl w:val="0"/>
        </w:rPr>
        <w:t xml:space="preserve">bruges punktligt på tvivlsomme kontraster </w:t>
      </w:r>
      <w:hyperlink r:id="rId16">
        <w:r w:rsidDel="00000000" w:rsidR="00000000" w:rsidRPr="00000000">
          <w:rPr>
            <w:color w:val="1155cc"/>
            <w:u w:val="single"/>
            <w:rtl w:val="0"/>
          </w:rPr>
          <w:t xml:space="preserve">https://developer.paciellogroup.com/resources/contrastanalyser/</w:t>
        </w:r>
      </w:hyperlink>
      <w:r w:rsidDel="00000000" w:rsidR="00000000" w:rsidRPr="00000000">
        <w:rPr>
          <w:rtl w:val="0"/>
        </w:rPr>
      </w:r>
    </w:p>
    <w:p w:rsidR="00000000" w:rsidDel="00000000" w:rsidP="00000000" w:rsidRDefault="00000000" w:rsidRPr="00000000" w14:paraId="000003F1">
      <w:pPr>
        <w:numPr>
          <w:ilvl w:val="0"/>
          <w:numId w:val="1"/>
        </w:numPr>
        <w:spacing w:after="0" w:lineRule="auto"/>
        <w:ind w:left="-285" w:firstLine="0"/>
        <w:rPr>
          <w:color w:val="353744"/>
        </w:rPr>
      </w:pPr>
      <w:r w:rsidDel="00000000" w:rsidR="00000000" w:rsidRPr="00000000">
        <w:rPr>
          <w:b w:val="1"/>
          <w:color w:val="353744"/>
          <w:rtl w:val="0"/>
        </w:rPr>
        <w:t xml:space="preserve">WCAG Color contrast checker: </w:t>
      </w:r>
      <w:r w:rsidDel="00000000" w:rsidR="00000000" w:rsidRPr="00000000">
        <w:rPr>
          <w:color w:val="353744"/>
          <w:rtl w:val="0"/>
        </w:rPr>
        <w:t xml:space="preserve">bruges som den første kontrol til at verificere kontrasterne mellem de farver, der bruges i CSS på siderne.</w:t>
      </w:r>
    </w:p>
    <w:p w:rsidR="00000000" w:rsidDel="00000000" w:rsidP="00000000" w:rsidRDefault="00000000" w:rsidRPr="00000000" w14:paraId="000003F2">
      <w:pPr>
        <w:numPr>
          <w:ilvl w:val="0"/>
          <w:numId w:val="1"/>
        </w:numPr>
        <w:spacing w:after="0" w:lineRule="auto"/>
        <w:ind w:left="-285" w:firstLine="0"/>
        <w:rPr/>
      </w:pPr>
      <w:r w:rsidDel="00000000" w:rsidR="00000000" w:rsidRPr="00000000">
        <w:rPr>
          <w:b w:val="1"/>
          <w:color w:val="353744"/>
          <w:rtl w:val="0"/>
        </w:rPr>
        <w:t xml:space="preserve">Tekst på baggrundsbillede a11y-kontrol: </w:t>
      </w:r>
      <w:r w:rsidDel="00000000" w:rsidR="00000000" w:rsidRPr="00000000">
        <w:rPr>
          <w:color w:val="353744"/>
          <w:rtl w:val="0"/>
        </w:rPr>
        <w:t xml:space="preserve">bruges til at kontrollere, hvornår tekst skal overlappe billeder </w:t>
      </w:r>
      <w:hyperlink r:id="rId17">
        <w:r w:rsidDel="00000000" w:rsidR="00000000" w:rsidRPr="00000000">
          <w:rPr>
            <w:color w:val="1155cc"/>
            <w:u w:val="single"/>
            <w:rtl w:val="0"/>
          </w:rPr>
          <w:t xml:space="preserve">https://www.brandwood.com/a11y/</w:t>
        </w:r>
      </w:hyperlink>
      <w:r w:rsidDel="00000000" w:rsidR="00000000" w:rsidRPr="00000000">
        <w:rPr>
          <w:rtl w:val="0"/>
        </w:rPr>
      </w:r>
    </w:p>
    <w:p w:rsidR="00000000" w:rsidDel="00000000" w:rsidP="00000000" w:rsidRDefault="00000000" w:rsidRPr="00000000" w14:paraId="000003F3">
      <w:pPr>
        <w:numPr>
          <w:ilvl w:val="0"/>
          <w:numId w:val="1"/>
        </w:numPr>
        <w:spacing w:after="0" w:lineRule="auto"/>
        <w:ind w:left="-285" w:firstLine="0"/>
        <w:rPr/>
      </w:pPr>
      <w:r w:rsidDel="00000000" w:rsidR="00000000" w:rsidRPr="00000000">
        <w:rPr>
          <w:b w:val="1"/>
          <w:color w:val="353744"/>
          <w:rtl w:val="0"/>
        </w:rPr>
        <w:t xml:space="preserve">Color contrast accessibility evaluator: </w:t>
      </w:r>
      <w:r w:rsidDel="00000000" w:rsidR="00000000" w:rsidRPr="00000000">
        <w:rPr>
          <w:color w:val="353744"/>
          <w:rtl w:val="0"/>
        </w:rPr>
        <w:t xml:space="preserve">bruges som en ekstra kontrol for nogle online sider </w:t>
      </w:r>
      <w:hyperlink r:id="rId18">
        <w:r w:rsidDel="00000000" w:rsidR="00000000" w:rsidRPr="00000000">
          <w:rPr>
            <w:color w:val="1155cc"/>
            <w:u w:val="single"/>
            <w:rtl w:val="0"/>
          </w:rPr>
          <w:t xml:space="preserve">https://color.a11y.</w:t>
        </w:r>
      </w:hyperlink>
      <w:r w:rsidDel="00000000" w:rsidR="00000000" w:rsidRPr="00000000">
        <w:rPr>
          <w:color w:val="353744"/>
          <w:rtl w:val="0"/>
        </w:rPr>
        <w:t xml:space="preserve">com/Contrast/ </w:t>
      </w:r>
      <w:r w:rsidDel="00000000" w:rsidR="00000000" w:rsidRPr="00000000">
        <w:rPr>
          <w:rtl w:val="0"/>
        </w:rPr>
      </w:r>
    </w:p>
    <w:p w:rsidR="00000000" w:rsidDel="00000000" w:rsidP="00000000" w:rsidRDefault="00000000" w:rsidRPr="00000000" w14:paraId="000003F4">
      <w:pPr>
        <w:pStyle w:val="Subtitle"/>
        <w:keepNext w:val="0"/>
        <w:keepLines w:val="0"/>
        <w:ind w:left="-285" w:firstLine="0"/>
        <w:rPr/>
      </w:pPr>
      <w:bookmarkStart w:colFirst="0" w:colLast="0" w:name="_63j92zdq2pm7" w:id="49"/>
      <w:bookmarkEnd w:id="49"/>
      <w:r w:rsidDel="00000000" w:rsidR="00000000" w:rsidRPr="00000000">
        <w:rPr>
          <w:rtl w:val="0"/>
        </w:rPr>
        <w:t xml:space="preserve">Automatiske og halvautomatiske værktøjer til kontrol af tilgængelighed</w:t>
      </w:r>
    </w:p>
    <w:p w:rsidR="00000000" w:rsidDel="00000000" w:rsidP="00000000" w:rsidRDefault="00000000" w:rsidRPr="00000000" w14:paraId="000003F5">
      <w:pPr>
        <w:spacing w:after="0" w:before="200" w:lineRule="auto"/>
        <w:ind w:left="-285" w:firstLine="0"/>
        <w:rPr>
          <w:color w:val="3a3a3a"/>
        </w:rPr>
      </w:pPr>
      <w:r w:rsidDel="00000000" w:rsidR="00000000" w:rsidRPr="00000000">
        <w:rPr>
          <w:color w:val="3a3a3a"/>
          <w:rtl w:val="0"/>
        </w:rPr>
        <w:t xml:space="preserve">Nogle online validatorer, der bruges som eksempler på siderne:</w:t>
      </w:r>
    </w:p>
    <w:p w:rsidR="00000000" w:rsidDel="00000000" w:rsidP="00000000" w:rsidRDefault="00000000" w:rsidRPr="00000000" w14:paraId="000003F6">
      <w:pPr>
        <w:numPr>
          <w:ilvl w:val="0"/>
          <w:numId w:val="2"/>
        </w:numPr>
        <w:spacing w:after="0" w:before="200" w:lineRule="auto"/>
        <w:ind w:left="-285" w:firstLine="0"/>
        <w:rPr/>
      </w:pPr>
      <w:r w:rsidDel="00000000" w:rsidR="00000000" w:rsidRPr="00000000">
        <w:rPr>
          <w:color w:val="353744"/>
          <w:rtl w:val="0"/>
        </w:rPr>
        <w:t xml:space="preserve">Accescan </w:t>
      </w:r>
      <w:hyperlink r:id="rId19">
        <w:r w:rsidDel="00000000" w:rsidR="00000000" w:rsidRPr="00000000">
          <w:rPr>
            <w:color w:val="1155cc"/>
            <w:u w:val="single"/>
            <w:rtl w:val="0"/>
          </w:rPr>
          <w:t xml:space="preserve">https://www.accessiway.</w:t>
        </w:r>
      </w:hyperlink>
      <w:r w:rsidDel="00000000" w:rsidR="00000000" w:rsidRPr="00000000">
        <w:rPr>
          <w:color w:val="353744"/>
          <w:rtl w:val="0"/>
        </w:rPr>
        <w:t xml:space="preserve">com/accessscan </w:t>
      </w:r>
      <w:r w:rsidDel="00000000" w:rsidR="00000000" w:rsidRPr="00000000">
        <w:rPr>
          <w:rtl w:val="0"/>
        </w:rPr>
      </w:r>
    </w:p>
    <w:p w:rsidR="00000000" w:rsidDel="00000000" w:rsidP="00000000" w:rsidRDefault="00000000" w:rsidRPr="00000000" w14:paraId="000003F7">
      <w:pPr>
        <w:numPr>
          <w:ilvl w:val="0"/>
          <w:numId w:val="2"/>
        </w:numPr>
        <w:spacing w:after="0" w:lineRule="auto"/>
        <w:ind w:left="-285" w:firstLine="0"/>
        <w:rPr/>
      </w:pPr>
      <w:r w:rsidDel="00000000" w:rsidR="00000000" w:rsidRPr="00000000">
        <w:rPr>
          <w:color w:val="353744"/>
          <w:rtl w:val="0"/>
        </w:rPr>
        <w:t xml:space="preserve">Wave </w:t>
      </w:r>
      <w:hyperlink r:id="rId20">
        <w:r w:rsidDel="00000000" w:rsidR="00000000" w:rsidRPr="00000000">
          <w:rPr>
            <w:color w:val="1155cc"/>
            <w:u w:val="single"/>
            <w:rtl w:val="0"/>
          </w:rPr>
          <w:t xml:space="preserve">https://wave.webaim.</w:t>
        </w:r>
      </w:hyperlink>
      <w:r w:rsidDel="00000000" w:rsidR="00000000" w:rsidRPr="00000000">
        <w:rPr>
          <w:color w:val="353744"/>
          <w:rtl w:val="0"/>
        </w:rPr>
        <w:t xml:space="preserve">org/ </w:t>
      </w:r>
      <w:r w:rsidDel="00000000" w:rsidR="00000000" w:rsidRPr="00000000">
        <w:rPr>
          <w:rtl w:val="0"/>
        </w:rPr>
      </w:r>
    </w:p>
    <w:p w:rsidR="00000000" w:rsidDel="00000000" w:rsidP="00000000" w:rsidRDefault="00000000" w:rsidRPr="00000000" w14:paraId="000003F8">
      <w:pPr>
        <w:spacing w:after="0" w:before="200" w:lineRule="auto"/>
        <w:ind w:left="-285" w:firstLine="0"/>
        <w:rPr>
          <w:color w:val="353744"/>
        </w:rPr>
      </w:pPr>
      <w:r w:rsidDel="00000000" w:rsidR="00000000" w:rsidRPr="00000000">
        <w:rPr>
          <w:color w:val="353744"/>
          <w:rtl w:val="0"/>
        </w:rPr>
        <w:t xml:space="preserve">Og andre lokale værktøjer:</w:t>
      </w:r>
    </w:p>
    <w:p w:rsidR="00000000" w:rsidDel="00000000" w:rsidP="00000000" w:rsidRDefault="00000000" w:rsidRPr="00000000" w14:paraId="000003F9">
      <w:pPr>
        <w:numPr>
          <w:ilvl w:val="0"/>
          <w:numId w:val="12"/>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Webudvikler-værktøjslinje</w:t>
      </w:r>
      <w:r w:rsidDel="00000000" w:rsidR="00000000" w:rsidRPr="00000000">
        <w:rPr>
          <w:color w:val="353744"/>
          <w:rtl w:val="0"/>
        </w:rPr>
        <w:t xml:space="preserve">: Bruges til at understøtte manuel verifikation. Det gjorde det muligt for os at finde billeder uden alt-tekster, felter uden etiketter osv. </w:t>
      </w:r>
      <w:hyperlink r:id="rId21">
        <w:r w:rsidDel="00000000" w:rsidR="00000000" w:rsidRPr="00000000">
          <w:rPr>
            <w:color w:val="0000ff"/>
            <w:u w:val="single"/>
            <w:rtl w:val="0"/>
          </w:rPr>
          <w:t xml:space="preserve">https://chrispederick.com/work/web-developer/</w:t>
        </w:r>
      </w:hyperlink>
      <w:r w:rsidDel="00000000" w:rsidR="00000000" w:rsidRPr="00000000">
        <w:rPr>
          <w:rtl w:val="0"/>
        </w:rPr>
      </w:r>
    </w:p>
    <w:p w:rsidR="00000000" w:rsidDel="00000000" w:rsidP="00000000" w:rsidRDefault="00000000" w:rsidRPr="00000000" w14:paraId="000003FA">
      <w:pPr>
        <w:numPr>
          <w:ilvl w:val="0"/>
          <w:numId w:val="12"/>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AXE og Lighthouse til Chrome</w:t>
      </w:r>
      <w:r w:rsidDel="00000000" w:rsidR="00000000" w:rsidRPr="00000000">
        <w:rPr>
          <w:color w:val="353744"/>
          <w:rtl w:val="0"/>
        </w:rPr>
        <w:t xml:space="preserve">: De har givet os præcise oplysninger om mangler i HTML-kodens tilgængelighed, men også om WAI ARIA-attributter, som er afgørende i tilfælde af webapplikationer og interaktive komponenter.</w:t>
      </w:r>
      <w:r w:rsidDel="00000000" w:rsidR="00000000" w:rsidRPr="00000000">
        <w:rPr>
          <w:rtl w:val="0"/>
        </w:rPr>
      </w:r>
    </w:p>
    <w:p w:rsidR="00000000" w:rsidDel="00000000" w:rsidP="00000000" w:rsidRDefault="00000000" w:rsidRPr="00000000" w14:paraId="000003FB">
      <w:pPr>
        <w:numPr>
          <w:ilvl w:val="0"/>
          <w:numId w:val="12"/>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Siteimprove til Chrome</w:t>
      </w:r>
      <w:r w:rsidDel="00000000" w:rsidR="00000000" w:rsidRPr="00000000">
        <w:rPr>
          <w:color w:val="353744"/>
          <w:rtl w:val="0"/>
        </w:rPr>
        <w:t xml:space="preserve">: Ligesom AX giver det nyttige oplysninger til verifikation af overholdelse, men er et værktøj, der er evalueret af AgID og er nyttigt til overvågning af offentlige websteder.</w:t>
      </w:r>
      <w:r w:rsidDel="00000000" w:rsidR="00000000" w:rsidRPr="00000000">
        <w:rPr>
          <w:rtl w:val="0"/>
        </w:rPr>
      </w:r>
    </w:p>
    <w:p w:rsidR="00000000" w:rsidDel="00000000" w:rsidP="00000000" w:rsidRDefault="00000000" w:rsidRPr="00000000" w14:paraId="000003FC">
      <w:pPr>
        <w:pStyle w:val="Subtitle"/>
        <w:shd w:fill="ffffff" w:val="clear"/>
        <w:ind w:left="-285" w:firstLine="0"/>
        <w:rPr/>
      </w:pPr>
      <w:bookmarkStart w:colFirst="0" w:colLast="0" w:name="_sr8d95wf1m7r" w:id="50"/>
      <w:bookmarkEnd w:id="50"/>
      <w:r w:rsidDel="00000000" w:rsidR="00000000" w:rsidRPr="00000000">
        <w:rPr>
          <w:rtl w:val="0"/>
        </w:rPr>
        <w:t xml:space="preserve">Begreber</w:t>
      </w:r>
    </w:p>
    <w:p w:rsidR="00000000" w:rsidDel="00000000" w:rsidP="00000000" w:rsidRDefault="00000000" w:rsidRPr="00000000" w14:paraId="000003FD">
      <w:pPr>
        <w:spacing w:after="0" w:lineRule="auto"/>
        <w:ind w:left="-285" w:right="-1032" w:firstLine="0"/>
        <w:rPr>
          <w:color w:val="3a3a3a"/>
        </w:rPr>
      </w:pPr>
      <w:r w:rsidDel="00000000" w:rsidR="00000000" w:rsidRPr="00000000">
        <w:rPr>
          <w:rtl w:val="0"/>
        </w:rPr>
      </w:r>
    </w:p>
    <w:p w:rsidR="00000000" w:rsidDel="00000000" w:rsidP="00000000" w:rsidRDefault="00000000" w:rsidRPr="00000000" w14:paraId="000003FE">
      <w:pPr>
        <w:spacing w:after="0" w:lineRule="auto"/>
        <w:ind w:left="-285" w:firstLine="0"/>
        <w:rPr>
          <w:color w:val="3a3a3a"/>
        </w:rPr>
      </w:pPr>
      <w:r w:rsidDel="00000000" w:rsidR="00000000" w:rsidRPr="00000000">
        <w:rPr>
          <w:color w:val="3a3a3a"/>
          <w:rtl w:val="0"/>
        </w:rPr>
        <w:t xml:space="preserve">De udtryk, der anvendes i oplysningerne om overensstemmelsesniveau, er defineret som følger:</w:t>
      </w:r>
    </w:p>
    <w:p w:rsidR="00000000" w:rsidDel="00000000" w:rsidP="00000000" w:rsidRDefault="00000000" w:rsidRPr="00000000" w14:paraId="000003FF">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0">
      <w:pPr>
        <w:spacing w:after="0" w:lineRule="auto"/>
        <w:ind w:left="-285" w:firstLine="0"/>
        <w:rPr>
          <w:color w:val="3a3a3a"/>
        </w:rPr>
      </w:pPr>
      <w:r w:rsidDel="00000000" w:rsidR="00000000" w:rsidRPr="00000000">
        <w:rPr>
          <w:b w:val="1"/>
          <w:color w:val="3a3a3a"/>
          <w:rtl w:val="0"/>
        </w:rPr>
        <w:t xml:space="preserve">Understøtter</w:t>
      </w:r>
      <w:r w:rsidDel="00000000" w:rsidR="00000000" w:rsidRPr="00000000">
        <w:rPr>
          <w:color w:val="3a3a3a"/>
          <w:rtl w:val="0"/>
        </w:rPr>
        <w:t xml:space="preserve">: Produktets funktionalitet har mindst én metode, der opfylder kriteriet uden kendte fejl eller opfylder kriteriet med tilsvarende hjælpemidler.</w:t>
      </w:r>
    </w:p>
    <w:p w:rsidR="00000000" w:rsidDel="00000000" w:rsidP="00000000" w:rsidRDefault="00000000" w:rsidRPr="00000000" w14:paraId="00000401">
      <w:pPr>
        <w:spacing w:after="0" w:lineRule="auto"/>
        <w:ind w:left="-285" w:firstLine="0"/>
        <w:rPr>
          <w:color w:val="3a3a3a"/>
        </w:rPr>
      </w:pPr>
      <w:r w:rsidDel="00000000" w:rsidR="00000000" w:rsidRPr="00000000">
        <w:rPr>
          <w:b w:val="1"/>
          <w:color w:val="3a3a3a"/>
          <w:rtl w:val="0"/>
        </w:rPr>
        <w:t xml:space="preserve">Understøtter delvist</w:t>
      </w:r>
      <w:r w:rsidDel="00000000" w:rsidR="00000000" w:rsidRPr="00000000">
        <w:rPr>
          <w:color w:val="3a3a3a"/>
          <w:rtl w:val="0"/>
        </w:rPr>
        <w:t xml:space="preserve">: Nogle af produktets funktioner opfylder ikke kriteriet.</w:t>
      </w:r>
    </w:p>
    <w:p w:rsidR="00000000" w:rsidDel="00000000" w:rsidP="00000000" w:rsidRDefault="00000000" w:rsidRPr="00000000" w14:paraId="00000402">
      <w:pPr>
        <w:spacing w:after="0" w:lineRule="auto"/>
        <w:ind w:left="-285" w:firstLine="0"/>
        <w:rPr>
          <w:color w:val="3a3a3a"/>
        </w:rPr>
      </w:pPr>
      <w:r w:rsidDel="00000000" w:rsidR="00000000" w:rsidRPr="00000000">
        <w:rPr>
          <w:b w:val="1"/>
          <w:color w:val="3a3a3a"/>
          <w:rtl w:val="0"/>
        </w:rPr>
        <w:t xml:space="preserve">Understøtter ikke</w:t>
      </w:r>
      <w:r w:rsidDel="00000000" w:rsidR="00000000" w:rsidRPr="00000000">
        <w:rPr>
          <w:color w:val="3a3a3a"/>
          <w:rtl w:val="0"/>
        </w:rPr>
        <w:t xml:space="preserve">: Størstedelen af produktets funktionalitet opfylder ikke kriteriet.</w:t>
      </w:r>
    </w:p>
    <w:p w:rsidR="00000000" w:rsidDel="00000000" w:rsidP="00000000" w:rsidRDefault="00000000" w:rsidRPr="00000000" w14:paraId="00000403">
      <w:pPr>
        <w:spacing w:after="0" w:lineRule="auto"/>
        <w:ind w:left="-285" w:firstLine="0"/>
        <w:rPr>
          <w:color w:val="3a3a3a"/>
        </w:rPr>
      </w:pPr>
      <w:r w:rsidDel="00000000" w:rsidR="00000000" w:rsidRPr="00000000">
        <w:rPr>
          <w:b w:val="1"/>
          <w:color w:val="3a3a3a"/>
          <w:rtl w:val="0"/>
        </w:rPr>
        <w:t xml:space="preserve">Ikke relevant</w:t>
      </w:r>
      <w:r w:rsidDel="00000000" w:rsidR="00000000" w:rsidRPr="00000000">
        <w:rPr>
          <w:color w:val="3a3a3a"/>
          <w:rtl w:val="0"/>
        </w:rPr>
        <w:t xml:space="preserve">: Kriteriet er ikke relevant for produktet.</w:t>
      </w:r>
    </w:p>
    <w:p w:rsidR="00000000" w:rsidDel="00000000" w:rsidP="00000000" w:rsidRDefault="00000000" w:rsidRPr="00000000" w14:paraId="00000404">
      <w:pPr>
        <w:spacing w:after="0" w:lineRule="auto"/>
        <w:ind w:left="-285" w:firstLine="0"/>
        <w:rPr>
          <w:color w:val="3a3a3a"/>
        </w:rPr>
      </w:pPr>
      <w:r w:rsidDel="00000000" w:rsidR="00000000" w:rsidRPr="00000000">
        <w:rPr>
          <w:b w:val="1"/>
          <w:color w:val="3a3a3a"/>
          <w:rtl w:val="0"/>
        </w:rPr>
        <w:t xml:space="preserve">Ikke evalueret</w:t>
      </w:r>
      <w:r w:rsidDel="00000000" w:rsidR="00000000" w:rsidRPr="00000000">
        <w:rPr>
          <w:color w:val="3a3a3a"/>
          <w:rtl w:val="0"/>
        </w:rPr>
        <w:t xml:space="preserve">: Produktet er ikke blevet evalueret i forhold til kriteriet. Dette kan kun bruges i WCAG niveau AAA-kriterier.</w:t>
      </w:r>
    </w:p>
    <w:p w:rsidR="00000000" w:rsidDel="00000000" w:rsidP="00000000" w:rsidRDefault="00000000" w:rsidRPr="00000000" w14:paraId="00000405">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6">
      <w:pPr>
        <w:spacing w:after="0" w:lineRule="auto"/>
        <w:ind w:left="-285" w:firstLine="0"/>
        <w:rPr>
          <w:color w:val="434343"/>
        </w:rPr>
      </w:pPr>
      <w:r w:rsidDel="00000000" w:rsidR="00000000" w:rsidRPr="00000000">
        <w:rPr>
          <w:rtl w:val="0"/>
        </w:rPr>
      </w:r>
    </w:p>
    <w:p w:rsidR="00000000" w:rsidDel="00000000" w:rsidP="00000000" w:rsidRDefault="00000000" w:rsidRPr="00000000" w14:paraId="00000407">
      <w:pPr>
        <w:spacing w:after="0" w:lineRule="auto"/>
        <w:ind w:left="-285" w:right="140" w:firstLine="0"/>
        <w:rPr>
          <w:color w:val="434343"/>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r>
    </w:p>
    <w:sectPr>
      <w:type w:val="continuous"/>
      <w:pgSz w:h="15840" w:w="12240" w:orient="portrait"/>
      <w:pgMar w:bottom="1440" w:top="1440" w:left="1440" w:right="1440" w:header="720" w:footer="3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tkinson Hyperlegibl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Maven Pro">
    <w:embedRegular w:fontKey="{00000000-0000-0000-0000-000000000000}" r:id="rId9" w:subsetted="0"/>
    <w:embedBold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pBdr>
        <w:top w:space="0" w:sz="0" w:val="nil"/>
        <w:left w:space="0" w:sz="0" w:val="nil"/>
        <w:bottom w:space="0" w:sz="0" w:val="nil"/>
        <w:right w:space="0" w:sz="0" w:val="nil"/>
        <w:between w:space="0" w:sz="0" w:val="nil"/>
      </w:pBdr>
      <w:tabs>
        <w:tab w:val="center" w:leader="none" w:pos="4680"/>
        <w:tab w:val="right" w:leader="none" w:pos="9360"/>
      </w:tabs>
      <w:ind w:right="-277"/>
      <w:jc w:val="center"/>
      <w:rPr/>
    </w:pPr>
    <w:r w:rsidDel="00000000" w:rsidR="00000000" w:rsidRPr="00000000">
      <w:rPr>
        <w:rtl w:val="0"/>
      </w:rPr>
      <w:t xml:space="preserve">Side</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tabs>
        <w:tab w:val="center" w:leader="none" w:pos="4680"/>
        <w:tab w:val="right" w:leader="none" w:pos="9360"/>
      </w:tabs>
      <w:ind w:right="-277"/>
      <w:jc w:val="center"/>
      <w:rPr>
        <w:color w:val="000000"/>
        <w:sz w:val="18"/>
        <w:szCs w:val="18"/>
      </w:rPr>
    </w:pPr>
    <w:r w:rsidDel="00000000" w:rsidR="00000000" w:rsidRPr="00000000">
      <w:rPr>
        <w:color w:val="126ff9"/>
        <w:sz w:val="18"/>
        <w:szCs w:val="18"/>
        <w:rtl w:val="0"/>
      </w:rPr>
      <w:t xml:space="preserve">Drevet af </w:t>
    </w:r>
    <w:hyperlink r:id="rId1">
      <w:r w:rsidDel="00000000" w:rsidR="00000000" w:rsidRPr="00000000">
        <w:rPr>
          <w:color w:val="126ff9"/>
          <w:sz w:val="18"/>
          <w:szCs w:val="18"/>
          <w:u w:val="single"/>
          <w:rtl w:val="0"/>
        </w:rPr>
        <w:t xml:space="preserve">Accessiway</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 xml:space="preserve">Side</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af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9">
    <w:pPr>
      <w:ind w:firstLine="720"/>
      <w:jc w:val="right"/>
      <w:rPr>
        <w:b w:val="1"/>
        <w:color w:val="126ff9"/>
      </w:rPr>
    </w:pPr>
    <w:r w:rsidDel="00000000" w:rsidR="00000000" w:rsidRPr="00000000">
      <w:rPr>
        <w:b w:val="1"/>
        <w:color w:val="126ff9"/>
        <w:rtl w:val="0"/>
      </w:rPr>
      <w:t xml:space="preserve">Drevet af</w:t>
    </w:r>
    <w:r w:rsidDel="00000000" w:rsidR="00000000" w:rsidRPr="00000000">
      <w:drawing>
        <wp:anchor allowOverlap="1" behindDoc="0" distB="114300" distT="114300" distL="114300" distR="114300" hidden="0" layoutInCell="1" locked="0" relativeHeight="0" simplePos="0">
          <wp:simplePos x="0" y="0"/>
          <wp:positionH relativeFrom="column">
            <wp:posOffset>4943475</wp:posOffset>
          </wp:positionH>
          <wp:positionV relativeFrom="paragraph">
            <wp:posOffset>-47622</wp:posOffset>
          </wp:positionV>
          <wp:extent cx="1633538" cy="251313"/>
          <wp:effectExtent b="0" l="0" r="0" t="0"/>
          <wp:wrapSquare wrapText="bothSides" distB="114300" distT="114300" distL="114300" distR="114300"/>
          <wp:docPr descr="AccessiWay" id="1" name="image1.png"/>
          <a:graphic>
            <a:graphicData uri="http://schemas.openxmlformats.org/drawingml/2006/picture">
              <pic:pic>
                <pic:nvPicPr>
                  <pic:cNvPr descr="AccessiWay" id="0" name="image1.png"/>
                  <pic:cNvPicPr preferRelativeResize="0"/>
                </pic:nvPicPr>
                <pic:blipFill>
                  <a:blip r:embed="rId1"/>
                  <a:srcRect b="0" l="0" r="0" t="0"/>
                  <a:stretch>
                    <a:fillRect/>
                  </a:stretch>
                </pic:blipFill>
                <pic:spPr>
                  <a:xfrm>
                    <a:off x="0" y="0"/>
                    <a:ext cx="1633538" cy="251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0"/>
      <w:numFmt w:val="bullet"/>
      <w:lvlText w:val="-"/>
      <w:lvlJc w:val="left"/>
      <w:pPr>
        <w:ind w:left="720" w:hanging="360"/>
      </w:pPr>
      <w:rPr>
        <w:rFonts w:ascii="Atkinson Hyperlegible" w:cs="Atkinson Hyperlegible" w:eastAsia="Atkinson Hyperlegible" w:hAnsi="Atkinson Hyperlegibl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tkinson Hyperlegible" w:cs="Atkinson Hyperlegible" w:eastAsia="Atkinson Hyperlegible" w:hAnsi="Atkinson Hyperlegible"/>
        <w:sz w:val="24"/>
        <w:szCs w:val="24"/>
        <w:lang w:val="en"/>
      </w:rPr>
    </w:rPrDefault>
    <w:pPrDefault>
      <w:pPr>
        <w:spacing w:after="200" w:line="276" w:lineRule="auto"/>
        <w:ind w:left="720" w:hanging="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360" w:lineRule="auto"/>
      <w:jc w:val="center"/>
    </w:pPr>
    <w:rPr>
      <w:b w:val="1"/>
      <w:sz w:val="50"/>
      <w:szCs w:val="50"/>
    </w:rPr>
  </w:style>
  <w:style w:type="paragraph" w:styleId="Heading2">
    <w:name w:val="heading 2"/>
    <w:basedOn w:val="Normal"/>
    <w:next w:val="Normal"/>
    <w:pPr>
      <w:spacing w:after="60" w:before="240" w:line="360" w:lineRule="auto"/>
      <w:jc w:val="center"/>
    </w:pPr>
    <w:rPr>
      <w:b w:val="1"/>
      <w:sz w:val="32"/>
      <w:szCs w:val="32"/>
    </w:rPr>
  </w:style>
  <w:style w:type="paragraph" w:styleId="Heading3">
    <w:name w:val="heading 3"/>
    <w:basedOn w:val="Normal"/>
    <w:next w:val="Normal"/>
    <w:pPr>
      <w:keepNext w:val="1"/>
      <w:spacing w:after="60" w:before="240" w:line="360" w:lineRule="auto"/>
      <w:jc w:val="center"/>
    </w:pPr>
    <w:rPr>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1200" w:line="360" w:lineRule="auto"/>
      <w:jc w:val="center"/>
    </w:pPr>
    <w:rPr>
      <w:b w:val="1"/>
      <w:color w:val="002070"/>
      <w:sz w:val="72"/>
      <w:szCs w:val="72"/>
    </w:rPr>
  </w:style>
  <w:style w:type="paragraph" w:styleId="Subtitle">
    <w:name w:val="Subtitle"/>
    <w:basedOn w:val="Normal"/>
    <w:next w:val="Normal"/>
    <w:pPr>
      <w:keepNext w:val="1"/>
      <w:keepLines w:val="1"/>
      <w:spacing w:after="0" w:before="200" w:lineRule="auto"/>
      <w:ind w:left="-850"/>
      <w:jc w:val="center"/>
    </w:pPr>
    <w:rPr>
      <w:color w:val="0069fb"/>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ave.webaim.org/" TargetMode="External"/><Relationship Id="rId11" Type="http://schemas.openxmlformats.org/officeDocument/2006/relationships/hyperlink" Target="https://www.accessiway.com/" TargetMode="External"/><Relationship Id="rId10" Type="http://schemas.openxmlformats.org/officeDocument/2006/relationships/hyperlink" Target="https://www.iubenda.com/en/help" TargetMode="External"/><Relationship Id="rId21" Type="http://schemas.openxmlformats.org/officeDocument/2006/relationships/hyperlink" Target="https://chrispederick.com/work/web-developer/" TargetMode="External"/><Relationship Id="rId13" Type="http://schemas.openxmlformats.org/officeDocument/2006/relationships/hyperlink" Target="https://validator.w3.org/" TargetMode="External"/><Relationship Id="rId12" Type="http://schemas.openxmlformats.org/officeDocument/2006/relationships/hyperlink" Target="http://store.uni.com/catalogo/uni-en-301549-2018?josso_back_to=http://store.uni.com/josso-security-check.php&amp;josso_cmd=login_optional&amp;josso_partnerapp_host=store.un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cessiway.com/" TargetMode="External"/><Relationship Id="rId15" Type="http://schemas.openxmlformats.org/officeDocument/2006/relationships/hyperlink" Target="https://pdfua.foundation/en/pdf-accessibility-checker-pac/" TargetMode="External"/><Relationship Id="rId14" Type="http://schemas.openxmlformats.org/officeDocument/2006/relationships/hyperlink" Target="https://jigsaw.w3.org/css-validator/" TargetMode="External"/><Relationship Id="rId17" Type="http://schemas.openxmlformats.org/officeDocument/2006/relationships/hyperlink" Target="https://www.brandwood.com/a11y/" TargetMode="External"/><Relationship Id="rId16" Type="http://schemas.openxmlformats.org/officeDocument/2006/relationships/hyperlink" Target="https://developer.paciellogroup.com/resources/contrastanalyser/" TargetMode="External"/><Relationship Id="rId5" Type="http://schemas.openxmlformats.org/officeDocument/2006/relationships/styles" Target="styles.xml"/><Relationship Id="rId19" Type="http://schemas.openxmlformats.org/officeDocument/2006/relationships/hyperlink" Target="https://www.accessiway.com/accessscan" TargetMode="External"/><Relationship Id="rId6" Type="http://schemas.openxmlformats.org/officeDocument/2006/relationships/header" Target="header1.xml"/><Relationship Id="rId18" Type="http://schemas.openxmlformats.org/officeDocument/2006/relationships/hyperlink" Target="https://color.a11y.com/Contrast/"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1" Type="http://schemas.openxmlformats.org/officeDocument/2006/relationships/font" Target="fonts/NotoSansSymbols-regular.ttf"/><Relationship Id="rId10" Type="http://schemas.openxmlformats.org/officeDocument/2006/relationships/font" Target="fonts/MavenPro-bold.ttf"/><Relationship Id="rId12" Type="http://schemas.openxmlformats.org/officeDocument/2006/relationships/font" Target="fonts/NotoSansSymbols-bold.ttf"/><Relationship Id="rId9" Type="http://schemas.openxmlformats.org/officeDocument/2006/relationships/font" Target="fonts/MavenPro-regular.ttf"/><Relationship Id="rId5" Type="http://schemas.openxmlformats.org/officeDocument/2006/relationships/font" Target="fonts/AtkinsonHyperlegible-regular.ttf"/><Relationship Id="rId6" Type="http://schemas.openxmlformats.org/officeDocument/2006/relationships/font" Target="fonts/AtkinsonHyperlegible-bold.ttf"/><Relationship Id="rId7" Type="http://schemas.openxmlformats.org/officeDocument/2006/relationships/font" Target="fonts/AtkinsonHyperlegible-italic.ttf"/><Relationship Id="rId8" Type="http://schemas.openxmlformats.org/officeDocument/2006/relationships/font" Target="fonts/AtkinsonHyperlegibl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ccessi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0x010100DA2001979176C843871DE05D526C067A</vt:lpwstr>
  </property>
  <property fmtid="{D5CDD505-2E9C-101B-9397-08002B2CF9AE}" pid="3" name="MediaServiceImageTags">
    <vt:lpwstr>MediaServiceImageTags</vt:lpwstr>
  </property>
</Properties>
</file>