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FD" w:rsidRPr="00283116" w:rsidRDefault="002512B4" w:rsidP="002512B4">
      <w:pPr>
        <w:spacing w:line="276" w:lineRule="auto"/>
        <w:rPr>
          <w:sz w:val="22"/>
          <w:szCs w:val="22"/>
          <w:lang w:val="it-IT"/>
        </w:rPr>
      </w:pPr>
      <w:r w:rsidRPr="00283116">
        <w:rPr>
          <w:sz w:val="22"/>
          <w:szCs w:val="22"/>
          <w:lang w:val="it-IT"/>
        </w:rPr>
        <w:t>[Questo modello è condiviso pubblicamente su </w:t>
      </w:r>
      <w:hyperlink r:id="rId5">
        <w:r w:rsidRPr="00283116">
          <w:rPr>
            <w:rStyle w:val="Collegamentoipertestuale"/>
            <w:sz w:val="22"/>
            <w:szCs w:val="22"/>
            <w:lang w:val="it-IT"/>
          </w:rPr>
          <w:t>https://www.iubenda.com/it/help/7727</w:t>
        </w:r>
      </w:hyperlink>
      <w:r w:rsidRPr="00283116">
        <w:rPr>
          <w:sz w:val="22"/>
          <w:szCs w:val="22"/>
          <w:lang w:val="it-IT"/>
        </w:rPr>
        <w:t>]</w:t>
      </w:r>
    </w:p>
    <w:p w:rsidR="004E1FFD" w:rsidRPr="00283116" w:rsidRDefault="002512B4" w:rsidP="002512B4">
      <w:pPr>
        <w:pStyle w:val="Titolo1"/>
        <w:spacing w:line="276" w:lineRule="auto"/>
        <w:rPr>
          <w:lang w:val="it-IT"/>
        </w:rPr>
      </w:pPr>
      <w:r w:rsidRPr="00283116">
        <w:rPr>
          <w:lang w:val="it-IT"/>
        </w:rPr>
        <w:t>N</w:t>
      </w:r>
      <w:r w:rsidRPr="00283116">
        <w:rPr>
          <w:lang w:val="it-IT"/>
        </w:rPr>
        <w:t>omina rappresentante ex 27 RGDP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 xml:space="preserve">Con la presente </w:t>
      </w:r>
      <w:r w:rsidRPr="00283116">
        <w:rPr>
          <w:lang w:val="it-IT"/>
        </w:rPr>
        <w:br/>
      </w:r>
      <w:r w:rsidRPr="00283116">
        <w:rPr>
          <w:lang w:val="it-IT"/>
        </w:rPr>
        <w:br/>
      </w:r>
      <w:r w:rsidRPr="00283116">
        <w:rPr>
          <w:lang w:val="it-IT"/>
        </w:rPr>
        <w:t>[</w:t>
      </w:r>
      <w:r w:rsidRPr="00283116">
        <w:rPr>
          <w:highlight w:val="yellow"/>
          <w:lang w:val="it-IT"/>
        </w:rPr>
        <w:t>estremi del Titolare/Responsabile</w:t>
      </w:r>
      <w:r w:rsidRPr="00283116">
        <w:rPr>
          <w:lang w:val="it-IT"/>
        </w:rPr>
        <w:t>]</w:t>
      </w:r>
      <w:bookmarkStart w:id="0" w:name="_GoBack"/>
      <w:bookmarkEnd w:id="0"/>
      <w:r w:rsidRPr="00283116">
        <w:rPr>
          <w:lang w:val="it-IT"/>
        </w:rPr>
        <w:br/>
      </w:r>
      <w:r w:rsidRPr="00283116">
        <w:rPr>
          <w:lang w:val="it-IT"/>
        </w:rPr>
        <w:br/>
        <w:t>(di seguito: “Rappresentato”)</w:t>
      </w:r>
      <w:r w:rsidRPr="00283116">
        <w:rPr>
          <w:lang w:val="it-IT"/>
        </w:rPr>
        <w:br/>
      </w:r>
      <w:r w:rsidRPr="00283116">
        <w:rPr>
          <w:lang w:val="it-IT"/>
        </w:rPr>
        <w:br/>
      </w:r>
      <w:r w:rsidRPr="00283116">
        <w:rPr>
          <w:lang w:val="it-IT"/>
        </w:rPr>
        <w:t>nomina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[</w:t>
      </w:r>
      <w:r w:rsidRPr="00283116">
        <w:rPr>
          <w:highlight w:val="yellow"/>
          <w:lang w:val="it-IT"/>
        </w:rPr>
        <w:t xml:space="preserve">estremi </w:t>
      </w:r>
      <w:r w:rsidRPr="00283116">
        <w:rPr>
          <w:highlight w:val="yellow"/>
          <w:lang w:val="it-IT"/>
        </w:rPr>
        <w:t>del rappresentante</w:t>
      </w:r>
      <w:r w:rsidRPr="00283116">
        <w:rPr>
          <w:lang w:val="it-IT"/>
        </w:rPr>
        <w:t>]</w:t>
      </w:r>
      <w:r w:rsidRPr="00283116">
        <w:rPr>
          <w:lang w:val="it-IT"/>
        </w:rPr>
        <w:br/>
      </w:r>
      <w:r w:rsidRPr="00283116">
        <w:rPr>
          <w:lang w:val="it-IT"/>
        </w:rPr>
        <w:br/>
        <w:t>(di seguito: “Rappresentante” e, unitamente al Rappresentato, le “Parti”)</w:t>
      </w:r>
      <w:r w:rsidRPr="00283116">
        <w:rPr>
          <w:lang w:val="it-IT"/>
        </w:rPr>
        <w:br/>
      </w:r>
      <w:r w:rsidRPr="00283116">
        <w:rPr>
          <w:lang w:val="it-IT"/>
        </w:rPr>
        <w:br/>
        <w:t>quale proprio rappresentante nell'Unione Europea, ai sensi dell'art. 27 RGDP, secondo i termini di cui al presente accordo. 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1. Oggetto dell'accordo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Il present</w:t>
      </w:r>
      <w:r w:rsidRPr="00283116">
        <w:rPr>
          <w:lang w:val="it-IT"/>
        </w:rPr>
        <w:t>e accordo ha per oggetto la designazione del Rappresentante ai sensi e per gli effetti di cui all'art. 27 del RGPD, secondo i termini e le condizioni stabilite di seguito.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2. Doveri del Rappresentante</w:t>
      </w:r>
    </w:p>
    <w:p w:rsidR="004E1FFD" w:rsidRDefault="002512B4" w:rsidP="002512B4">
      <w:pPr>
        <w:spacing w:line="276" w:lineRule="auto"/>
      </w:pPr>
      <w:r w:rsidRPr="00283116">
        <w:rPr>
          <w:lang w:val="it-IT"/>
        </w:rPr>
        <w:br/>
      </w:r>
      <w:r w:rsidRPr="00283116">
        <w:rPr>
          <w:lang w:val="it-IT"/>
        </w:rPr>
        <w:t>(1) Il rappresentante dovrà espletare i compiti previs</w:t>
      </w:r>
      <w:r w:rsidRPr="00283116">
        <w:rPr>
          <w:lang w:val="it-IT"/>
        </w:rPr>
        <w:t xml:space="preserve">ti ai sensi dell'art. </w:t>
      </w:r>
      <w:r>
        <w:t>27 del RGPD.</w:t>
      </w:r>
    </w:p>
    <w:p w:rsidR="004E1FFD" w:rsidRDefault="004E1FFD" w:rsidP="002512B4">
      <w:pPr>
        <w:spacing w:line="276" w:lineRule="auto"/>
      </w:pPr>
    </w:p>
    <w:p w:rsidR="004E1FFD" w:rsidRDefault="002512B4" w:rsidP="002512B4">
      <w:pPr>
        <w:spacing w:line="276" w:lineRule="auto"/>
      </w:pPr>
      <w:r>
        <w:t>(2) In particolare, il Rappresentante sarà tenuto a: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fungere da punto di contatto tra il Rappresentato e le Autorità di Controllo;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facilitare le comunicazioni tra i soggetti interessati e il Rappresentato;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inoltrare ogni</w:t>
      </w:r>
      <w:r w:rsidRPr="00283116">
        <w:rPr>
          <w:lang w:val="it-IT"/>
        </w:rPr>
        <w:t xml:space="preserve"> comunicazione proveniente da interessati o Autorità di controllo al Rappresentato;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 xml:space="preserve">comunicare immediatamente, e in ogni caso senza indebito ritardo, al Rappresentato ogni richiesta ricevuta da interessati o Autorità di controllo e </w:t>
      </w:r>
      <w:r w:rsidRPr="00283116">
        <w:rPr>
          <w:lang w:val="it-IT"/>
        </w:rPr>
        <w:lastRenderedPageBreak/>
        <w:t>mantenere il Rappresenta</w:t>
      </w:r>
      <w:r w:rsidRPr="00283116">
        <w:rPr>
          <w:lang w:val="it-IT"/>
        </w:rPr>
        <w:t>to aggiornato in merito ai futuri sviluppi di tali richieste;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dopo aver consultato il Rappresentato, rispondere secondo le istruzioni ricevute a ogni domanda e/o richiesta degli interessati e Autorità di controllo, incluse richieste riguardanti l'esercizio</w:t>
      </w:r>
      <w:r w:rsidRPr="00283116">
        <w:rPr>
          <w:lang w:val="it-IT"/>
        </w:rPr>
        <w:t xml:space="preserve"> dei diritti di cui agli articoli 12-23 del RGPD;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informare immediatamente, e in ogni caso senza indebito ritardo, il Rappresentato ogni qual volta un'Autorità di controllo abbia imposto o sia in procinto di imporre sanzioni nei confronti del Rappresentato</w:t>
      </w:r>
      <w:r w:rsidRPr="00283116">
        <w:rPr>
          <w:lang w:val="it-IT"/>
        </w:rPr>
        <w:t xml:space="preserve"> o del Rappresentante, fornendo informazioni dettagliate e complete a riguardo;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b/>
          <w:lang w:val="it-IT"/>
        </w:rPr>
        <w:t>mantenere un registro del trattamento ai sensi dell'art. 30 del RGPD e renderlo disponibile all'Autorità di controllo, su richiesta</w:t>
      </w:r>
      <w:r w:rsidRPr="00283116">
        <w:rPr>
          <w:lang w:val="it-IT"/>
        </w:rPr>
        <w:t>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3. Dovere di cooperazione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(1) Il Rappresen</w:t>
      </w:r>
      <w:r w:rsidRPr="00283116">
        <w:rPr>
          <w:lang w:val="it-IT"/>
        </w:rPr>
        <w:t>tante garantisce la piena osservanza delle norme in materia di protezione dei dati personali, in ossequio alle policy e procedure in essere presso il Rappresentato.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(2) Il Rappresentante s'impegna a cooperare pienamente con le Autorità di controllo con ri</w:t>
      </w:r>
      <w:r w:rsidRPr="00283116">
        <w:rPr>
          <w:lang w:val="it-IT"/>
        </w:rPr>
        <w:t>ferimento ad ogni azione intrapresa per salvaguardare il rispetto delle norme di legge.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4. Posizione del Rappresentante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Ai sensi dell'art. 27 del RGPD il Rappresentante, nell'esercizio delle proprie funzioni, dovrà: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attenersi alle istruzioni fornite, dire</w:t>
      </w:r>
      <w:r w:rsidRPr="00283116">
        <w:rPr>
          <w:lang w:val="it-IT"/>
        </w:rPr>
        <w:t>ttamente o indirettamente, dal Rappresentato, espletando le proprie funzioni entro il perimetro del mandato conferito;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mantenersi costantemente aggiornato e informato in merito alla normativa sulla protezione dei dati personali e sul RGPD;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fare tutto quanto necessario per conoscere e comprendere le modalità di trattamento dei dati;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mantenere i contatti richiesti per le comunicazioni con gli interessati e le Autorità di controllo sempre corretti e aggiornati.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5. Obblighi del Rappresentato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Il</w:t>
      </w:r>
      <w:r w:rsidRPr="00283116">
        <w:rPr>
          <w:lang w:val="it-IT"/>
        </w:rPr>
        <w:t xml:space="preserve"> Rappresentato dovrà: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rispettare rigorosamente tutte le norme di cui alla normativa applicabile sulla protezione dei dati personali e al RGPD;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fornire agli interessati informazioni accurate e aggiornate in merito alla designazione del Rappresentante ai sen</w:t>
      </w:r>
      <w:r w:rsidRPr="00283116">
        <w:rPr>
          <w:lang w:val="it-IT"/>
        </w:rPr>
        <w:t>si degli articoli 13(1) e 14(1) del RGPD;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mettere a disposizione del Rappresentante informazioni accurate e aggiornate al fine di permettere a questi di adempiere ai propri obblighi ai sensi del presente contratto;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rimborsare al Rappresentante ogni spesa o</w:t>
      </w:r>
      <w:r w:rsidRPr="00283116">
        <w:rPr>
          <w:lang w:val="it-IT"/>
        </w:rPr>
        <w:t xml:space="preserve"> costo che questi dovesse sopportare nell'esercizio delle proprie funzioni ai sensi del presente contratto. </w:t>
      </w:r>
    </w:p>
    <w:p w:rsidR="00283116" w:rsidRDefault="00283116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[Facoltativo se il mandato è retribuito]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6. Retribuzione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Il Rappresentante riceve un compenso mensile/annuo di [</w:t>
      </w:r>
      <w:r w:rsidRPr="00283116">
        <w:rPr>
          <w:highlight w:val="yellow"/>
          <w:lang w:val="it-IT"/>
        </w:rPr>
        <w:t>inserire l'importo concordato</w:t>
      </w:r>
      <w:r w:rsidRPr="00283116">
        <w:rPr>
          <w:lang w:val="it-IT"/>
        </w:rPr>
        <w:t>] (es</w:t>
      </w:r>
      <w:r w:rsidRPr="00283116">
        <w:rPr>
          <w:lang w:val="it-IT"/>
        </w:rPr>
        <w:t>cluse imposte applicabili) per lo svolgimento dei propri compiti ai sensi di questo contratto.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7. Durata, risoluzione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(1) Questo contratto è concluso a tempo indeterminato e può essere disdetto da ciascuna parte con un preavviso di 3 mesi. 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(2) Resta i</w:t>
      </w:r>
      <w:r w:rsidRPr="00283116">
        <w:rPr>
          <w:lang w:val="it-IT"/>
        </w:rPr>
        <w:t>mpregiudicato il diritto di risolvere il contratto in via straordinaria senza preavviso a causa di qualsiasi grave violazione di legge, contratto o fiducia.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8. Manleva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 xml:space="preserve">(1) Ciascuna parte del presente accordo si impegna a tenere indenne e manlevare </w:t>
      </w:r>
      <w:r w:rsidRPr="00283116">
        <w:rPr>
          <w:lang w:val="it-IT"/>
        </w:rPr>
        <w:lastRenderedPageBreak/>
        <w:t>l'altra</w:t>
      </w:r>
      <w:r w:rsidRPr="00283116">
        <w:rPr>
          <w:lang w:val="it-IT"/>
        </w:rPr>
        <w:t xml:space="preserve"> parte da qualsiasi rivendicazione di terzi derivante da, o connessa a, la propria violazione colposa del presente accordo, inclusa qualsiasi violazione colposa commessa dai propri rappresentanti legali, subappaltatori, dipendenti o qualsiasi altri agenti.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(2) Sono fatte salve le disposizioni di cui al paragrafo 5 dell'art. 27 del RGPD.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9. Indipendenza</w:t>
      </w:r>
      <w:r w:rsidRPr="00283116">
        <w:rPr>
          <w:lang w:val="it-IT"/>
        </w:rPr>
        <w:br/>
        <w:t xml:space="preserve"> 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Le parti riconoscono ed accettano che nulla in questo contratto di nomina costituisce un rapporto di lavoro subordinato o para-subordinato tra di esse, né può essere in tal modo interpretato.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10. Riservatezza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(1) Nell'espletamento dei propri compiti ai se</w:t>
      </w:r>
      <w:r w:rsidRPr="00283116">
        <w:rPr>
          <w:lang w:val="it-IT"/>
        </w:rPr>
        <w:t>nsi del presente contratto, le Parti possono ottenere informazioni riservate, che comprendono i termini del presente accordo. 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Le informazioni riservate non includono: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informazioni che erano già di dominio pubblico nel momento in cui sono state comunicate</w:t>
      </w:r>
      <w:r w:rsidRPr="00283116">
        <w:rPr>
          <w:lang w:val="it-IT"/>
        </w:rPr>
        <w:t xml:space="preserve"> o che sono entrate nel pubblico dominio dopo la comunicazione a una delle Parti, senza colpa del destinatario;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informazioni che erano già note al destinatario al momento della comunicazione;</w:t>
      </w:r>
    </w:p>
    <w:p w:rsidR="004E1FFD" w:rsidRPr="00283116" w:rsidRDefault="002512B4" w:rsidP="002512B4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283116">
        <w:rPr>
          <w:lang w:val="it-IT"/>
        </w:rPr>
        <w:t>informazioni che sono state divulgate senza alcuna violazione de</w:t>
      </w:r>
      <w:r w:rsidRPr="00283116">
        <w:rPr>
          <w:lang w:val="it-IT"/>
        </w:rPr>
        <w:t>lle presenti disposizioni.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(2) Le Parti concordano di mantenere riservate tali informazioni e adottano tutte le misure precauzionali per garantire che tali informazioni rimangano riservate, sia durante che dopo la risoluzione del contratto.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(3) Le Parti convengono inoltre di non ut</w:t>
      </w:r>
      <w:r w:rsidRPr="00283116">
        <w:rPr>
          <w:lang w:val="it-IT"/>
        </w:rPr>
        <w:t>ilizzare o divulgare tali informazioni riservate se non al fine di adempiere ai loro obblighi contrattuali ed esercitare i loro diritti ai sensi del presente accordo.</w:t>
      </w:r>
    </w:p>
    <w:p w:rsidR="004E1FFD" w:rsidRPr="00283116" w:rsidRDefault="004E1FFD" w:rsidP="002512B4">
      <w:pPr>
        <w:spacing w:line="276" w:lineRule="auto"/>
        <w:rPr>
          <w:lang w:val="it-IT"/>
        </w:rPr>
      </w:pP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lastRenderedPageBreak/>
        <w:t>(4) Quanto sopra non si applica nel caso in cui le informazioni riservate debbano essere</w:t>
      </w:r>
      <w:r w:rsidRPr="00283116">
        <w:rPr>
          <w:lang w:val="it-IT"/>
        </w:rPr>
        <w:t xml:space="preserve"> divulgate in esito a un provvedimento giudiziario o ogni volta che è richiesto dalla legge applicabile.</w:t>
      </w:r>
    </w:p>
    <w:p w:rsidR="00283116" w:rsidRDefault="00283116" w:rsidP="002512B4">
      <w:pPr>
        <w:pStyle w:val="Titolo3"/>
        <w:spacing w:line="276" w:lineRule="auto"/>
        <w:rPr>
          <w:lang w:val="it-IT"/>
        </w:rPr>
      </w:pPr>
    </w:p>
    <w:p w:rsidR="004E1FFD" w:rsidRPr="00283116" w:rsidRDefault="002512B4" w:rsidP="002512B4">
      <w:pPr>
        <w:pStyle w:val="Titolo3"/>
        <w:spacing w:line="276" w:lineRule="auto"/>
        <w:rPr>
          <w:lang w:val="it-IT"/>
        </w:rPr>
      </w:pPr>
      <w:r w:rsidRPr="00283116">
        <w:rPr>
          <w:lang w:val="it-IT"/>
        </w:rPr>
        <w:t>11. Disposizioni conclusive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(1) Qualsiasi modifica o aggiunta a questo contratto deve essere fatta per iscritto, inclusa l'abrogazione di questa dispo</w:t>
      </w:r>
      <w:r w:rsidRPr="00283116">
        <w:rPr>
          <w:lang w:val="it-IT"/>
        </w:rPr>
        <w:t>sizione.</w:t>
      </w:r>
      <w:r w:rsidRPr="00283116">
        <w:rPr>
          <w:lang w:val="it-IT"/>
        </w:rPr>
        <w:br/>
        <w:t xml:space="preserve"> 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t>(2) Questo contratto è disciplinato dalle leggi dello stato in cui risiede il Titolare. Si applica e prevale sempre la normativa UE sulla protezione dei dati personali.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(3) Qualora una disposizione di questo contratto dovesse essere o divenire</w:t>
      </w:r>
      <w:r w:rsidRPr="00283116">
        <w:rPr>
          <w:lang w:val="it-IT"/>
        </w:rPr>
        <w:t xml:space="preserve"> nulla o inefficace, restano impregiudicate le restanti. La disposizione nulla o inefficace sarà sostituita con la disposizione valida ed efficace che si avvicini più di ogni altra alla volontà delle parti. </w:t>
      </w:r>
    </w:p>
    <w:p w:rsidR="004E1FFD" w:rsidRPr="00283116" w:rsidRDefault="002512B4" w:rsidP="002512B4">
      <w:pPr>
        <w:spacing w:line="276" w:lineRule="auto"/>
        <w:rPr>
          <w:lang w:val="it-IT"/>
        </w:rPr>
      </w:pPr>
      <w:r w:rsidRPr="00283116">
        <w:rPr>
          <w:lang w:val="it-IT"/>
        </w:rPr>
        <w:br/>
      </w:r>
      <w:r w:rsidRPr="00283116">
        <w:rPr>
          <w:lang w:val="it-IT"/>
        </w:rPr>
        <w:t>(4) La competenza esclusiva per tutte le contro</w:t>
      </w:r>
      <w:r w:rsidRPr="00283116">
        <w:rPr>
          <w:lang w:val="it-IT"/>
        </w:rPr>
        <w:t>versie derivanti da o collegate a questo contratto spetta alle corti di [</w:t>
      </w:r>
      <w:r w:rsidRPr="00283116">
        <w:rPr>
          <w:highlight w:val="yellow"/>
          <w:lang w:val="it-IT"/>
        </w:rPr>
        <w:t>LUOGO</w:t>
      </w:r>
      <w:r w:rsidRPr="00283116">
        <w:rPr>
          <w:lang w:val="it-IT"/>
        </w:rPr>
        <w:t>].</w:t>
      </w:r>
    </w:p>
    <w:p w:rsidR="00377E5B" w:rsidRPr="00283116" w:rsidRDefault="00377E5B" w:rsidP="002512B4">
      <w:pPr>
        <w:spacing w:line="276" w:lineRule="auto"/>
        <w:rPr>
          <w:lang w:val="it-IT"/>
        </w:rPr>
      </w:pPr>
    </w:p>
    <w:sectPr w:rsidR="00377E5B" w:rsidRPr="00283116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AC"/>
    <w:rsid w:val="002512B4"/>
    <w:rsid w:val="00283116"/>
    <w:rsid w:val="002F2E9B"/>
    <w:rsid w:val="00306FAC"/>
    <w:rsid w:val="003421ED"/>
    <w:rsid w:val="00377E5B"/>
    <w:rsid w:val="004211B1"/>
    <w:rsid w:val="004E1FFD"/>
    <w:rsid w:val="00562D31"/>
    <w:rsid w:val="005E491B"/>
    <w:rsid w:val="006D18F6"/>
    <w:rsid w:val="00832456"/>
    <w:rsid w:val="00AC7BDF"/>
    <w:rsid w:val="00D26069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15E7E"/>
  <w14:defaultImageDpi w14:val="300"/>
  <w15:docId w15:val="{8CE8B4A2-83E3-0C4F-B7FD-1A75FF03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e">
    <w:name w:val="code"/>
    <w:basedOn w:val="Normal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Collegamentoipertestuale">
    <w:name w:val="Hyperlink"/>
    <w:basedOn w:val="Carpredefinitoparagrafo"/>
    <w:uiPriority w:val="99"/>
    <w:unhideWhenUsed/>
    <w:rsid w:val="0083245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Grigliatabella">
    <w:name w:val="Table Grid"/>
    <w:basedOn w:val="Tabellanormale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D977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491B"/>
    <w:rPr>
      <w:rFonts w:ascii="Helvetica" w:eastAsiaTheme="majorEastAsia" w:hAnsi="Helvetica" w:cstheme="majorBidi"/>
      <w:b/>
      <w:bCs/>
    </w:rPr>
  </w:style>
  <w:style w:type="paragraph" w:styleId="Paragrafoelenco">
    <w:name w:val="List Paragraph"/>
    <w:basedOn w:val="Normale"/>
    <w:uiPriority w:val="34"/>
    <w:qFormat/>
    <w:rsid w:val="005E491B"/>
    <w:pPr>
      <w:ind w:left="720"/>
      <w:contextualSpacing/>
    </w:pPr>
  </w:style>
  <w:style w:type="table" w:styleId="Elencochiaro">
    <w:name w:val="Light List"/>
    <w:basedOn w:val="Tabellanormale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fondochiaro-Colore1">
    <w:name w:val="Light Shading Accent 1"/>
    <w:basedOn w:val="Tabellanormale"/>
    <w:uiPriority w:val="60"/>
    <w:rsid w:val="005E49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5E49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Citazione">
    <w:name w:val="Quote"/>
    <w:basedOn w:val="Normale"/>
    <w:next w:val="Normale"/>
    <w:link w:val="CitazioneCarattere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4A1"/>
  </w:style>
  <w:style w:type="paragraph" w:customStyle="1" w:styleId="PullQuote">
    <w:name w:val="Pull Quote"/>
    <w:basedOn w:val="Normale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enda.com/it/help/7727-nomina-di-un-rappresentante-dellue-template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rappresentante ex 27 RGDP</dc:title>
  <dc:subject>
  </dc:subject>
  <dc:creator>Vittorio De Vecchi Lajolo</dc:creator>
  <cp:keywords>
  </cp:keywords>
  <dc:description>
  </dc:description>
  <cp:lastModifiedBy>Silvio Bompan</cp:lastModifiedBy>
  <cp:revision>4</cp:revision>
  <dcterms:created xsi:type="dcterms:W3CDTF">2018-07-30T10:25:00Z</dcterms:created>
  <dcterms:modified xsi:type="dcterms:W3CDTF">2019-04-09T10:26:00Z</dcterms:modified>
</cp:coreProperties>
</file>