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before="0"/>
      </w:pPr>
      <w:r>
        <w:rPr>
          <w:rFonts w:ascii="Arial" w:cs="Arial" w:eastAsia="Arial" w:hAnsi="Arial"/>
          <w:b/>
          <w:bCs/>
          <w:color w:val="1a1a1a"/>
          <w:sz w:val="64"/>
          <w:szCs w:val="64"/>
        </w:rPr>
        <w:t xml:space="preserve">Privacy Policy of [Your Company Name]</w:t>
      </w:r>
    </w:p>
    <w:p>
      <w:pPr>
        <w:spacing w:after="160"/>
      </w:pPr>
      <w:r>
        <w:rPr>
          <w:rFonts w:ascii="Arial" w:cs="Arial" w:eastAsia="Arial" w:hAnsi="Arial"/>
          <w:b/>
          <w:bCs/>
          <w:sz w:val="22"/>
          <w:szCs w:val="22"/>
        </w:rPr>
        <w:t xml:space="preserve">Effective Date: </w:t>
      </w:r>
      <w:r>
        <w:rPr>
          <w:rFonts w:ascii="Arial" w:cs="Arial" w:eastAsia="Arial" w:hAnsi="Arial"/>
          <w:sz w:val="22"/>
          <w:szCs w:val="22"/>
        </w:rPr>
        <w:t xml:space="preserve">[Insert Date]</w:t>
      </w:r>
    </w:p>
    <w:p>
      <w:pPr>
        <w:spacing w:after="160"/>
      </w:pPr>
      <w:r>
        <w:rPr>
          <w:rFonts w:ascii="Arial" w:cs="Arial" w:eastAsia="Arial" w:hAnsi="Arial"/>
          <w:b/>
          <w:bCs/>
          <w:sz w:val="22"/>
          <w:szCs w:val="22"/>
        </w:rPr>
        <w:t xml:space="preserve">Introduction</w:t>
      </w:r>
    </w:p>
    <w:p>
      <w:pPr>
        <w:spacing w:after="160"/>
      </w:pPr>
      <w:r>
        <w:rPr>
          <w:rFonts w:ascii="Arial" w:cs="Arial" w:eastAsia="Arial" w:hAnsi="Arial"/>
          <w:sz w:val="22"/>
          <w:szCs w:val="22"/>
        </w:rPr>
        <w:t xml:space="preserve">[Your Company Name] is committed to protecting the privacy of our users and customers. This privacy policy explains how we collect, use, share, and protect personal information in accordance with the General Data Protection Regulation (GDPR).</w:t>
      </w:r>
    </w:p>
    <w:p>
      <w:pPr>
        <w:pStyle w:val="Heading2"/>
        <w:pBdr>
          <w:bottom w:val="single" w:color="CCCCCC" w:sz="6"/>
        </w:pBdr>
        <w:spacing w:after="160" w:before="360"/>
      </w:pPr>
      <w:r>
        <w:rPr>
          <w:rFonts w:ascii="Arial" w:cs="Arial" w:eastAsia="Arial" w:hAnsi="Arial"/>
          <w:b/>
          <w:bCs/>
          <w:caps/>
          <w:color w:val="1a1a1a"/>
          <w:sz w:val="48"/>
          <w:szCs w:val="48"/>
        </w:rPr>
        <w:t xml:space="preserve">Data Controller, DPO, and Contact</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Fill in the contact details of whoever is responsible for the collection and processing of personal data at your company. A DPO is only mandatory in specific cases (e.g., large-scale processing of sensitive data): remove that line if it doesn't apply.</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Data Controller: </w:t>
      </w:r>
      <w:r>
        <w:rPr>
          <w:rFonts w:ascii="Arial" w:cs="Arial" w:eastAsia="Arial" w:hAnsi="Arial"/>
          <w:sz w:val="22"/>
          <w:szCs w:val="22"/>
        </w:rPr>
        <w:t xml:space="preserve">[Your Company Name]</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Data Protection Officer (DPO): </w:t>
      </w:r>
      <w:r>
        <w:rPr>
          <w:rFonts w:ascii="Arial" w:cs="Arial" w:eastAsia="Arial" w:hAnsi="Arial"/>
          <w:sz w:val="22"/>
          <w:szCs w:val="22"/>
        </w:rPr>
        <w:t xml:space="preserve">[Name and Contact Information, if applicable]</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Address: </w:t>
      </w:r>
      <w:r>
        <w:rPr>
          <w:rFonts w:ascii="Arial" w:cs="Arial" w:eastAsia="Arial" w:hAnsi="Arial"/>
          <w:sz w:val="22"/>
          <w:szCs w:val="22"/>
        </w:rPr>
        <w:t xml:space="preserve">[Your Business Address]</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Email: </w:t>
      </w:r>
      <w:r>
        <w:rPr>
          <w:rFonts w:ascii="Arial" w:cs="Arial" w:eastAsia="Arial" w:hAnsi="Arial"/>
          <w:sz w:val="22"/>
          <w:szCs w:val="22"/>
        </w:rPr>
        <w:t xml:space="preserve">[Email Address]</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Phone Number: </w:t>
      </w:r>
      <w:r>
        <w:rPr>
          <w:rFonts w:ascii="Arial" w:cs="Arial" w:eastAsia="Arial" w:hAnsi="Arial"/>
          <w:sz w:val="22"/>
          <w:szCs w:val="22"/>
        </w:rPr>
        <w:t xml:space="preserve">[Phone Number]</w:t>
      </w:r>
    </w:p>
    <w:p>
      <w:pPr>
        <w:pStyle w:val="Heading2"/>
        <w:pBdr>
          <w:bottom w:val="single" w:color="CCCCCC" w:sz="6"/>
        </w:pBdr>
        <w:spacing w:after="160" w:before="360"/>
      </w:pPr>
      <w:r>
        <w:rPr>
          <w:rFonts w:ascii="Arial" w:cs="Arial" w:eastAsia="Arial" w:hAnsi="Arial"/>
          <w:b/>
          <w:bCs/>
          <w:caps/>
          <w:color w:val="1a1a1a"/>
          <w:sz w:val="48"/>
          <w:szCs w:val="48"/>
        </w:rPr>
        <w:t xml:space="preserve">Data Collection</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List only the data types you actually collect. Remove any items that don't apply.</w:t>
      </w:r>
    </w:p>
    <w:p>
      <w:pPr>
        <w:spacing w:after="160"/>
      </w:pPr>
      <w:r>
        <w:rPr>
          <w:rFonts w:ascii="Arial" w:cs="Arial" w:eastAsia="Arial" w:hAnsi="Arial"/>
          <w:sz w:val="22"/>
          <w:szCs w:val="22"/>
        </w:rPr>
        <w:t xml:space="preserve">We collect personal data when you visit our website, use our services, or interact with us. This may include:</w:t>
      </w:r>
    </w:p>
    <w:p>
      <w:pPr>
        <w:spacing w:after="120"/>
        <w:ind w:left="720" w:hanging="360"/>
      </w:pPr>
      <w:r>
        <w:rPr>
          <w:rFonts w:ascii="Arial" w:cs="Arial" w:eastAsia="Arial" w:hAnsi="Arial"/>
          <w:sz w:val="22"/>
          <w:szCs w:val="22"/>
        </w:rPr>
        <w:t xml:space="preserve">1. </w:t>
      </w:r>
      <w:r>
        <w:rPr>
          <w:rFonts w:ascii="Arial" w:cs="Arial" w:eastAsia="Arial" w:hAnsi="Arial"/>
          <w:b/>
          <w:bCs/>
          <w:sz w:val="22"/>
          <w:szCs w:val="22"/>
        </w:rPr>
        <w:t xml:space="preserve">Name and contact information: </w:t>
      </w:r>
      <w:r>
        <w:rPr>
          <w:rFonts w:ascii="Arial" w:cs="Arial" w:eastAsia="Arial" w:hAnsi="Arial"/>
          <w:sz w:val="22"/>
          <w:szCs w:val="22"/>
        </w:rPr>
        <w:t xml:space="preserve">collected when you create an account, contact us, or sign up for communications.</w:t>
      </w:r>
    </w:p>
    <w:p>
      <w:pPr>
        <w:spacing w:after="120"/>
        <w:ind w:left="720" w:hanging="360"/>
      </w:pPr>
      <w:r>
        <w:rPr>
          <w:rFonts w:ascii="Arial" w:cs="Arial" w:eastAsia="Arial" w:hAnsi="Arial"/>
          <w:sz w:val="22"/>
          <w:szCs w:val="22"/>
        </w:rPr>
        <w:t xml:space="preserve">2. </w:t>
      </w:r>
      <w:r>
        <w:rPr>
          <w:rFonts w:ascii="Arial" w:cs="Arial" w:eastAsia="Arial" w:hAnsi="Arial"/>
          <w:b/>
          <w:bCs/>
          <w:sz w:val="22"/>
          <w:szCs w:val="22"/>
        </w:rPr>
        <w:t xml:space="preserve">Payment details: </w:t>
      </w:r>
      <w:r>
        <w:rPr>
          <w:rFonts w:ascii="Arial" w:cs="Arial" w:eastAsia="Arial" w:hAnsi="Arial"/>
          <w:sz w:val="22"/>
          <w:szCs w:val="22"/>
        </w:rPr>
        <w:t xml:space="preserve">collected when you make a purchase, including billing address and payment method.</w:t>
      </w:r>
    </w:p>
    <w:p>
      <w:pPr>
        <w:spacing w:after="120"/>
        <w:ind w:left="720" w:hanging="360"/>
      </w:pPr>
      <w:r>
        <w:rPr>
          <w:rFonts w:ascii="Arial" w:cs="Arial" w:eastAsia="Arial" w:hAnsi="Arial"/>
          <w:sz w:val="22"/>
          <w:szCs w:val="22"/>
        </w:rPr>
        <w:t xml:space="preserve">3. </w:t>
      </w:r>
      <w:r>
        <w:rPr>
          <w:rFonts w:ascii="Arial" w:cs="Arial" w:eastAsia="Arial" w:hAnsi="Arial"/>
          <w:b/>
          <w:bCs/>
          <w:sz w:val="22"/>
          <w:szCs w:val="22"/>
        </w:rPr>
        <w:t xml:space="preserve">Preferences and user feedback: </w:t>
      </w:r>
      <w:r>
        <w:rPr>
          <w:rFonts w:ascii="Arial" w:cs="Arial" w:eastAsia="Arial" w:hAnsi="Arial"/>
          <w:sz w:val="22"/>
          <w:szCs w:val="22"/>
        </w:rPr>
        <w:t xml:space="preserve">collected through surveys, reviews, or your account settings.</w:t>
      </w:r>
    </w:p>
    <w:p>
      <w:pPr>
        <w:spacing w:after="120"/>
        <w:ind w:left="720" w:hanging="360"/>
      </w:pPr>
      <w:r>
        <w:rPr>
          <w:rFonts w:ascii="Arial" w:cs="Arial" w:eastAsia="Arial" w:hAnsi="Arial"/>
          <w:sz w:val="22"/>
          <w:szCs w:val="22"/>
        </w:rPr>
        <w:t xml:space="preserve">4. </w:t>
      </w:r>
      <w:r>
        <w:rPr>
          <w:rFonts w:ascii="Arial" w:cs="Arial" w:eastAsia="Arial" w:hAnsi="Arial"/>
          <w:b/>
          <w:bCs/>
          <w:sz w:val="22"/>
          <w:szCs w:val="22"/>
        </w:rPr>
        <w:t xml:space="preserve">Usage data and cookies: </w:t>
      </w:r>
      <w:r>
        <w:rPr>
          <w:rFonts w:ascii="Arial" w:cs="Arial" w:eastAsia="Arial" w:hAnsi="Arial"/>
          <w:sz w:val="22"/>
          <w:szCs w:val="22"/>
        </w:rPr>
        <w:t xml:space="preserve">information such as IP address, browser type, and pages visited.</w:t>
      </w:r>
    </w:p>
    <w:p>
      <w:pPr>
        <w:pStyle w:val="Heading2"/>
        <w:pBdr>
          <w:bottom w:val="single" w:color="CCCCCC" w:sz="6"/>
        </w:pBdr>
        <w:spacing w:after="160" w:before="360"/>
      </w:pPr>
      <w:r>
        <w:rPr>
          <w:rFonts w:ascii="Arial" w:cs="Arial" w:eastAsia="Arial" w:hAnsi="Arial"/>
          <w:b/>
          <w:bCs/>
          <w:caps/>
          <w:color w:val="1a1a1a"/>
          <w:sz w:val="48"/>
          <w:szCs w:val="48"/>
        </w:rPr>
        <w:t xml:space="preserve">Purpose of Processing</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Remove any purposes that don't apply to your business.</w:t>
      </w:r>
    </w:p>
    <w:p>
      <w:pPr>
        <w:spacing w:after="160"/>
      </w:pPr>
      <w:r>
        <w:rPr>
          <w:rFonts w:ascii="Arial" w:cs="Arial" w:eastAsia="Arial" w:hAnsi="Arial"/>
          <w:sz w:val="22"/>
          <w:szCs w:val="22"/>
        </w:rPr>
        <w:t xml:space="preserve">Your data is processed for the following purposes:</w:t>
      </w:r>
    </w:p>
    <w:p>
      <w:pPr>
        <w:spacing w:after="120"/>
        <w:ind w:left="720" w:hanging="360"/>
      </w:pPr>
      <w:r>
        <w:rPr>
          <w:rFonts w:ascii="Arial" w:cs="Arial" w:eastAsia="Arial" w:hAnsi="Arial"/>
          <w:sz w:val="22"/>
          <w:szCs w:val="22"/>
        </w:rPr>
        <w:t xml:space="preserve">1. </w:t>
      </w:r>
      <w:r>
        <w:rPr>
          <w:rFonts w:ascii="Arial" w:cs="Arial" w:eastAsia="Arial" w:hAnsi="Arial"/>
          <w:b/>
          <w:bCs/>
          <w:sz w:val="22"/>
          <w:szCs w:val="22"/>
        </w:rPr>
        <w:t xml:space="preserve">To provide and improve our services: </w:t>
      </w:r>
      <w:r>
        <w:rPr>
          <w:rFonts w:ascii="Arial" w:cs="Arial" w:eastAsia="Arial" w:hAnsi="Arial"/>
          <w:sz w:val="22"/>
          <w:szCs w:val="22"/>
        </w:rPr>
        <w:t xml:space="preserve">managing your account, processing orders, and enhancing our website features.</w:t>
      </w:r>
    </w:p>
    <w:p>
      <w:pPr>
        <w:spacing w:after="120"/>
        <w:ind w:left="720" w:hanging="360"/>
      </w:pPr>
      <w:r>
        <w:rPr>
          <w:rFonts w:ascii="Arial" w:cs="Arial" w:eastAsia="Arial" w:hAnsi="Arial"/>
          <w:sz w:val="22"/>
          <w:szCs w:val="22"/>
        </w:rPr>
        <w:t xml:space="preserve">2. </w:t>
      </w:r>
      <w:r>
        <w:rPr>
          <w:rFonts w:ascii="Arial" w:cs="Arial" w:eastAsia="Arial" w:hAnsi="Arial"/>
          <w:b/>
          <w:bCs/>
          <w:sz w:val="22"/>
          <w:szCs w:val="22"/>
        </w:rPr>
        <w:t xml:space="preserve">For customer support and communication: </w:t>
      </w:r>
      <w:r>
        <w:rPr>
          <w:rFonts w:ascii="Arial" w:cs="Arial" w:eastAsia="Arial" w:hAnsi="Arial"/>
          <w:sz w:val="22"/>
          <w:szCs w:val="22"/>
        </w:rPr>
        <w:t xml:space="preserve">responding to inquiries and keeping you updated on your requests.</w:t>
      </w:r>
    </w:p>
    <w:p>
      <w:pPr>
        <w:spacing w:after="120"/>
        <w:ind w:left="720" w:hanging="360"/>
      </w:pPr>
      <w:r>
        <w:rPr>
          <w:rFonts w:ascii="Arial" w:cs="Arial" w:eastAsia="Arial" w:hAnsi="Arial"/>
          <w:sz w:val="22"/>
          <w:szCs w:val="22"/>
        </w:rPr>
        <w:t xml:space="preserve">3. </w:t>
      </w:r>
      <w:r>
        <w:rPr>
          <w:rFonts w:ascii="Arial" w:cs="Arial" w:eastAsia="Arial" w:hAnsi="Arial"/>
          <w:b/>
          <w:bCs/>
          <w:sz w:val="22"/>
          <w:szCs w:val="22"/>
        </w:rPr>
        <w:t xml:space="preserve">To comply with legal obligations: </w:t>
      </w:r>
      <w:r>
        <w:rPr>
          <w:rFonts w:ascii="Arial" w:cs="Arial" w:eastAsia="Arial" w:hAnsi="Arial"/>
          <w:sz w:val="22"/>
          <w:szCs w:val="22"/>
        </w:rPr>
        <w:t xml:space="preserve">retaining information for tax, accounting, and other legal requirements.</w:t>
      </w:r>
    </w:p>
    <w:p>
      <w:pPr>
        <w:spacing w:after="120"/>
        <w:ind w:left="720" w:hanging="360"/>
      </w:pPr>
      <w:r>
        <w:rPr>
          <w:rFonts w:ascii="Arial" w:cs="Arial" w:eastAsia="Arial" w:hAnsi="Arial"/>
          <w:sz w:val="22"/>
          <w:szCs w:val="22"/>
        </w:rPr>
        <w:t xml:space="preserve">4. </w:t>
      </w:r>
      <w:r>
        <w:rPr>
          <w:rFonts w:ascii="Arial" w:cs="Arial" w:eastAsia="Arial" w:hAnsi="Arial"/>
          <w:b/>
          <w:bCs/>
          <w:sz w:val="22"/>
          <w:szCs w:val="22"/>
        </w:rPr>
        <w:t xml:space="preserve">For marketing purposes, with your consent: </w:t>
      </w:r>
      <w:r>
        <w:rPr>
          <w:rFonts w:ascii="Arial" w:cs="Arial" w:eastAsia="Arial" w:hAnsi="Arial"/>
          <w:sz w:val="22"/>
          <w:szCs w:val="22"/>
        </w:rPr>
        <w:t xml:space="preserve">sending promotional communications if you have opted in. You can withdraw your consent at any time.</w:t>
      </w:r>
    </w:p>
    <w:p>
      <w:pPr>
        <w:pStyle w:val="Heading2"/>
        <w:pBdr>
          <w:bottom w:val="single" w:color="CCCCCC" w:sz="6"/>
        </w:pBdr>
        <w:spacing w:after="160" w:before="360"/>
      </w:pPr>
      <w:r>
        <w:rPr>
          <w:rFonts w:ascii="Arial" w:cs="Arial" w:eastAsia="Arial" w:hAnsi="Arial"/>
          <w:b/>
          <w:bCs/>
          <w:caps/>
          <w:color w:val="1a1a1a"/>
          <w:sz w:val="48"/>
          <w:szCs w:val="48"/>
        </w:rPr>
        <w:t xml:space="preserve">Legal Basis for Processing</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This section is required under the GDPR. Only include the legal bases that apply to your processing activities.</w:t>
      </w:r>
    </w:p>
    <w:p>
      <w:pPr>
        <w:spacing w:after="160"/>
      </w:pPr>
      <w:r>
        <w:rPr>
          <w:rFonts w:ascii="Arial" w:cs="Arial" w:eastAsia="Arial" w:hAnsi="Arial"/>
          <w:sz w:val="22"/>
          <w:szCs w:val="22"/>
        </w:rPr>
        <w:t xml:space="preserve">We process your personal data based on the following legal grounds:</w:t>
      </w:r>
    </w:p>
    <w:p>
      <w:pPr>
        <w:spacing w:after="120"/>
        <w:ind w:left="720" w:hanging="360"/>
      </w:pPr>
      <w:r>
        <w:rPr>
          <w:rFonts w:ascii="Arial" w:cs="Arial" w:eastAsia="Arial" w:hAnsi="Arial"/>
          <w:sz w:val="22"/>
          <w:szCs w:val="22"/>
        </w:rPr>
        <w:t xml:space="preserve">1. </w:t>
      </w:r>
      <w:r>
        <w:rPr>
          <w:rFonts w:ascii="Arial" w:cs="Arial" w:eastAsia="Arial" w:hAnsi="Arial"/>
          <w:b/>
          <w:bCs/>
          <w:sz w:val="22"/>
          <w:szCs w:val="22"/>
        </w:rPr>
        <w:t xml:space="preserve">Your consent: </w:t>
      </w:r>
      <w:r>
        <w:rPr>
          <w:rFonts w:ascii="Arial" w:cs="Arial" w:eastAsia="Arial" w:hAnsi="Arial"/>
          <w:sz w:val="22"/>
          <w:szCs w:val="22"/>
        </w:rPr>
        <w:t xml:space="preserve">for example, when you subscribe to our newsletter. You can withdraw consent at any time.</w:t>
      </w:r>
    </w:p>
    <w:p>
      <w:pPr>
        <w:spacing w:after="120"/>
        <w:ind w:left="720" w:hanging="360"/>
      </w:pPr>
      <w:r>
        <w:rPr>
          <w:rFonts w:ascii="Arial" w:cs="Arial" w:eastAsia="Arial" w:hAnsi="Arial"/>
          <w:sz w:val="22"/>
          <w:szCs w:val="22"/>
        </w:rPr>
        <w:t xml:space="preserve">2. </w:t>
      </w:r>
      <w:r>
        <w:rPr>
          <w:rFonts w:ascii="Arial" w:cs="Arial" w:eastAsia="Arial" w:hAnsi="Arial"/>
          <w:b/>
          <w:bCs/>
          <w:sz w:val="22"/>
          <w:szCs w:val="22"/>
        </w:rPr>
        <w:t xml:space="preserve">The need to fulfill a contract with you: </w:t>
      </w:r>
      <w:r>
        <w:rPr>
          <w:rFonts w:ascii="Arial" w:cs="Arial" w:eastAsia="Arial" w:hAnsi="Arial"/>
          <w:sz w:val="22"/>
          <w:szCs w:val="22"/>
        </w:rPr>
        <w:t xml:space="preserve">for example, processing your details to complete an order.</w:t>
      </w:r>
    </w:p>
    <w:p>
      <w:pPr>
        <w:spacing w:after="120"/>
        <w:ind w:left="720" w:hanging="360"/>
      </w:pPr>
      <w:r>
        <w:rPr>
          <w:rFonts w:ascii="Arial" w:cs="Arial" w:eastAsia="Arial" w:hAnsi="Arial"/>
          <w:sz w:val="22"/>
          <w:szCs w:val="22"/>
        </w:rPr>
        <w:t xml:space="preserve">3. </w:t>
      </w:r>
      <w:r>
        <w:rPr>
          <w:rFonts w:ascii="Arial" w:cs="Arial" w:eastAsia="Arial" w:hAnsi="Arial"/>
          <w:b/>
          <w:bCs/>
          <w:sz w:val="22"/>
          <w:szCs w:val="22"/>
        </w:rPr>
        <w:t xml:space="preserve">Our legitimate business interests: </w:t>
      </w:r>
      <w:r>
        <w:rPr>
          <w:rFonts w:ascii="Arial" w:cs="Arial" w:eastAsia="Arial" w:hAnsi="Arial"/>
          <w:sz w:val="22"/>
          <w:szCs w:val="22"/>
        </w:rPr>
        <w:t xml:space="preserve">for example, analyzing usage to improve our services, where these interests are not overridden by your rights.</w:t>
      </w:r>
    </w:p>
    <w:p>
      <w:pPr>
        <w:spacing w:after="120"/>
        <w:ind w:left="720" w:hanging="360"/>
      </w:pPr>
      <w:r>
        <w:rPr>
          <w:rFonts w:ascii="Arial" w:cs="Arial" w:eastAsia="Arial" w:hAnsi="Arial"/>
          <w:sz w:val="22"/>
          <w:szCs w:val="22"/>
        </w:rPr>
        <w:t xml:space="preserve">4. </w:t>
      </w:r>
      <w:r>
        <w:rPr>
          <w:rFonts w:ascii="Arial" w:cs="Arial" w:eastAsia="Arial" w:hAnsi="Arial"/>
          <w:b/>
          <w:bCs/>
          <w:sz w:val="22"/>
          <w:szCs w:val="22"/>
        </w:rPr>
        <w:t xml:space="preserve">Legal requirements: </w:t>
      </w:r>
      <w:r>
        <w:rPr>
          <w:rFonts w:ascii="Arial" w:cs="Arial" w:eastAsia="Arial" w:hAnsi="Arial"/>
          <w:sz w:val="22"/>
          <w:szCs w:val="22"/>
        </w:rPr>
        <w:t xml:space="preserve">for example, tax reporting, audits, or responding to legal requests.</w:t>
      </w:r>
    </w:p>
    <w:p>
      <w:pPr>
        <w:pStyle w:val="Heading2"/>
        <w:pBdr>
          <w:bottom w:val="single" w:color="CCCCCC" w:sz="6"/>
        </w:pBdr>
        <w:spacing w:after="160" w:before="360"/>
      </w:pPr>
      <w:r>
        <w:rPr>
          <w:rFonts w:ascii="Arial" w:cs="Arial" w:eastAsia="Arial" w:hAnsi="Arial"/>
          <w:b/>
          <w:bCs/>
          <w:caps/>
          <w:color w:val="1a1a1a"/>
          <w:sz w:val="48"/>
          <w:szCs w:val="48"/>
        </w:rPr>
        <w:t xml:space="preserve">Data Transfer Outside the EU</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Include this section if your service providers or data centers are located outside the EU/EEA. Remove it if all your data stays within the EU/EEA.</w:t>
      </w:r>
    </w:p>
    <w:p>
      <w:pPr>
        <w:spacing w:after="160"/>
      </w:pPr>
      <w:r>
        <w:rPr>
          <w:rFonts w:ascii="Arial" w:cs="Arial" w:eastAsia="Arial" w:hAnsi="Arial"/>
          <w:sz w:val="22"/>
          <w:szCs w:val="22"/>
        </w:rPr>
        <w:t xml:space="preserve">We may transfer your personal data to countries outside the European Union (EU) or European Economic Area (EEA), for example when our service providers are located there. We ensure any such transfer is carried out in compliance with the GDPR, relying on standard contractual clauses or other appropriate safeguards.</w:t>
      </w:r>
    </w:p>
    <w:p>
      <w:pPr>
        <w:pStyle w:val="Heading2"/>
        <w:pBdr>
          <w:bottom w:val="single" w:color="CCCCCC" w:sz="6"/>
        </w:pBdr>
        <w:spacing w:after="160" w:before="360"/>
      </w:pPr>
      <w:r>
        <w:rPr>
          <w:rFonts w:ascii="Arial" w:cs="Arial" w:eastAsia="Arial" w:hAnsi="Arial"/>
          <w:b/>
          <w:bCs/>
          <w:caps/>
          <w:color w:val="1a1a1a"/>
          <w:sz w:val="48"/>
          <w:szCs w:val="48"/>
        </w:rPr>
        <w:t xml:space="preserve">Use of Cookies and Other Trackers</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List the specific cookies and tracking tools you use, and link to your cookie policy.</w:t>
      </w:r>
    </w:p>
    <w:p>
      <w:pPr>
        <w:spacing w:after="160"/>
      </w:pPr>
      <w:r>
        <w:rPr>
          <w:rFonts w:ascii="Arial" w:cs="Arial" w:eastAsia="Arial" w:hAnsi="Arial"/>
          <w:sz w:val="22"/>
          <w:szCs w:val="22"/>
        </w:rPr>
        <w:t xml:space="preserve">Our website uses cookies and similar tracking technologies to improve your browsing experience, understand how you use our site, and show you personalized advertising. You can manage your cookie preferences through your browser settings.</w:t>
      </w:r>
    </w:p>
    <w:p>
      <w:pPr>
        <w:spacing w:after="160"/>
      </w:pPr>
      <w:r>
        <w:rPr>
          <w:rFonts w:ascii="Arial" w:cs="Arial" w:eastAsia="Arial" w:hAnsi="Arial"/>
          <w:sz w:val="22"/>
          <w:szCs w:val="22"/>
        </w:rPr>
        <w:t xml:space="preserve">You can access our full cookie policy [here].</w:t>
      </w:r>
    </w:p>
    <w:p>
      <w:pPr>
        <w:pStyle w:val="Heading2"/>
        <w:pBdr>
          <w:bottom w:val="single" w:color="CCCCCC" w:sz="6"/>
        </w:pBdr>
        <w:spacing w:after="160" w:before="360"/>
      </w:pPr>
      <w:r>
        <w:rPr>
          <w:rFonts w:ascii="Arial" w:cs="Arial" w:eastAsia="Arial" w:hAnsi="Arial"/>
          <w:b/>
          <w:bCs/>
          <w:caps/>
          <w:color w:val="1a1a1a"/>
          <w:sz w:val="48"/>
          <w:szCs w:val="48"/>
        </w:rPr>
        <w:t xml:space="preserve">Data Subject Rights</w:t>
      </w:r>
    </w:p>
    <w:p>
      <w:pPr>
        <w:spacing w:after="160"/>
      </w:pPr>
      <w:r>
        <w:rPr>
          <w:rFonts w:ascii="Arial" w:cs="Arial" w:eastAsia="Arial" w:hAnsi="Arial"/>
          <w:sz w:val="22"/>
          <w:szCs w:val="22"/>
        </w:rPr>
        <w:t xml:space="preserve">Under the GDPR, you have the right to:</w:t>
      </w:r>
    </w:p>
    <w:p>
      <w:pPr>
        <w:spacing w:after="120"/>
        <w:ind w:left="720" w:hanging="360"/>
      </w:pPr>
      <w:r>
        <w:rPr>
          <w:rFonts w:ascii="Arial" w:cs="Arial" w:eastAsia="Arial" w:hAnsi="Arial"/>
          <w:sz w:val="22"/>
          <w:szCs w:val="22"/>
        </w:rPr>
        <w:t xml:space="preserve">1. </w:t>
      </w:r>
      <w:r>
        <w:rPr>
          <w:rFonts w:ascii="Arial" w:cs="Arial" w:eastAsia="Arial" w:hAnsi="Arial"/>
          <w:b/>
          <w:bCs/>
          <w:sz w:val="22"/>
          <w:szCs w:val="22"/>
        </w:rPr>
        <w:t xml:space="preserve">Access your personal data: </w:t>
      </w:r>
      <w:r>
        <w:rPr>
          <w:rFonts w:ascii="Arial" w:cs="Arial" w:eastAsia="Arial" w:hAnsi="Arial"/>
          <w:sz w:val="22"/>
          <w:szCs w:val="22"/>
        </w:rPr>
        <w:t xml:space="preserve">request a copy of the personal information we hold about you.</w:t>
      </w:r>
    </w:p>
    <w:p>
      <w:pPr>
        <w:spacing w:after="120"/>
        <w:ind w:left="720" w:hanging="360"/>
      </w:pPr>
      <w:r>
        <w:rPr>
          <w:rFonts w:ascii="Arial" w:cs="Arial" w:eastAsia="Arial" w:hAnsi="Arial"/>
          <w:sz w:val="22"/>
          <w:szCs w:val="22"/>
        </w:rPr>
        <w:t xml:space="preserve">2. </w:t>
      </w:r>
      <w:r>
        <w:rPr>
          <w:rFonts w:ascii="Arial" w:cs="Arial" w:eastAsia="Arial" w:hAnsi="Arial"/>
          <w:b/>
          <w:bCs/>
          <w:sz w:val="22"/>
          <w:szCs w:val="22"/>
        </w:rPr>
        <w:t xml:space="preserve">Rectify incorrect data: </w:t>
      </w:r>
      <w:r>
        <w:rPr>
          <w:rFonts w:ascii="Arial" w:cs="Arial" w:eastAsia="Arial" w:hAnsi="Arial"/>
          <w:sz w:val="22"/>
          <w:szCs w:val="22"/>
        </w:rPr>
        <w:t xml:space="preserve">ask us to correct inaccurate or incomplete details.</w:t>
      </w:r>
    </w:p>
    <w:p>
      <w:pPr>
        <w:spacing w:after="120"/>
        <w:ind w:left="720" w:hanging="360"/>
      </w:pPr>
      <w:r>
        <w:rPr>
          <w:rFonts w:ascii="Arial" w:cs="Arial" w:eastAsia="Arial" w:hAnsi="Arial"/>
          <w:sz w:val="22"/>
          <w:szCs w:val="22"/>
        </w:rPr>
        <w:t xml:space="preserve">3. </w:t>
      </w:r>
      <w:r>
        <w:rPr>
          <w:rFonts w:ascii="Arial" w:cs="Arial" w:eastAsia="Arial" w:hAnsi="Arial"/>
          <w:b/>
          <w:bCs/>
          <w:sz w:val="22"/>
          <w:szCs w:val="22"/>
        </w:rPr>
        <w:t xml:space="preserve">Erase your data in certain circumstances: </w:t>
      </w:r>
      <w:r>
        <w:rPr>
          <w:rFonts w:ascii="Arial" w:cs="Arial" w:eastAsia="Arial" w:hAnsi="Arial"/>
          <w:sz w:val="22"/>
          <w:szCs w:val="22"/>
        </w:rPr>
        <w:t xml:space="preserve">request deletion when your data is no longer needed or you withdraw consent.</w:t>
      </w:r>
    </w:p>
    <w:p>
      <w:pPr>
        <w:spacing w:after="120"/>
        <w:ind w:left="720" w:hanging="360"/>
      </w:pPr>
      <w:r>
        <w:rPr>
          <w:rFonts w:ascii="Arial" w:cs="Arial" w:eastAsia="Arial" w:hAnsi="Arial"/>
          <w:sz w:val="22"/>
          <w:szCs w:val="22"/>
        </w:rPr>
        <w:t xml:space="preserve">4. </w:t>
      </w:r>
      <w:r>
        <w:rPr>
          <w:rFonts w:ascii="Arial" w:cs="Arial" w:eastAsia="Arial" w:hAnsi="Arial"/>
          <w:b/>
          <w:bCs/>
          <w:sz w:val="22"/>
          <w:szCs w:val="22"/>
        </w:rPr>
        <w:t xml:space="preserve">Restrict or object to processing: </w:t>
      </w:r>
      <w:r>
        <w:rPr>
          <w:rFonts w:ascii="Arial" w:cs="Arial" w:eastAsia="Arial" w:hAnsi="Arial"/>
          <w:sz w:val="22"/>
          <w:szCs w:val="22"/>
        </w:rPr>
        <w:t xml:space="preserve">limit or stop how we use your data, including for marketing.</w:t>
      </w:r>
    </w:p>
    <w:p>
      <w:pPr>
        <w:spacing w:after="120"/>
        <w:ind w:left="720" w:hanging="360"/>
      </w:pPr>
      <w:r>
        <w:rPr>
          <w:rFonts w:ascii="Arial" w:cs="Arial" w:eastAsia="Arial" w:hAnsi="Arial"/>
          <w:sz w:val="22"/>
          <w:szCs w:val="22"/>
        </w:rPr>
        <w:t xml:space="preserve">5. </w:t>
      </w:r>
      <w:r>
        <w:rPr>
          <w:rFonts w:ascii="Arial" w:cs="Arial" w:eastAsia="Arial" w:hAnsi="Arial"/>
          <w:b/>
          <w:bCs/>
          <w:sz w:val="22"/>
          <w:szCs w:val="22"/>
        </w:rPr>
        <w:t xml:space="preserve">Data portability: </w:t>
      </w:r>
      <w:r>
        <w:rPr>
          <w:rFonts w:ascii="Arial" w:cs="Arial" w:eastAsia="Arial" w:hAnsi="Arial"/>
          <w:sz w:val="22"/>
          <w:szCs w:val="22"/>
        </w:rPr>
        <w:t xml:space="preserve">receive your data in a machine-readable format to transfer to another provider.</w:t>
      </w:r>
    </w:p>
    <w:p>
      <w:pPr>
        <w:pStyle w:val="Heading2"/>
        <w:pBdr>
          <w:bottom w:val="single" w:color="CCCCCC" w:sz="6"/>
        </w:pBdr>
        <w:spacing w:after="160" w:before="360"/>
      </w:pPr>
      <w:r>
        <w:rPr>
          <w:rFonts w:ascii="Arial" w:cs="Arial" w:eastAsia="Arial" w:hAnsi="Arial"/>
          <w:b/>
          <w:bCs/>
          <w:caps/>
          <w:color w:val="1a1a1a"/>
          <w:sz w:val="48"/>
          <w:szCs w:val="48"/>
        </w:rPr>
        <w:t xml:space="preserve">Data Security</w:t>
      </w:r>
    </w:p>
    <w:p>
      <w:pPr>
        <w:spacing w:after="160"/>
      </w:pPr>
      <w:r>
        <w:rPr>
          <w:rFonts w:ascii="Arial" w:cs="Arial" w:eastAsia="Arial" w:hAnsi="Arial"/>
          <w:sz w:val="22"/>
          <w:szCs w:val="22"/>
        </w:rPr>
        <w:t xml:space="preserve">We take appropriate measures to protect your personal data against unauthorized access, including:</w:t>
      </w:r>
    </w:p>
    <w:p>
      <w:pPr>
        <w:spacing w:after="120"/>
        <w:ind w:left="720" w:hanging="360"/>
      </w:pPr>
      <w:r>
        <w:rPr>
          <w:rFonts w:ascii="Arial" w:cs="Arial" w:eastAsia="Arial" w:hAnsi="Arial"/>
          <w:sz w:val="22"/>
          <w:szCs w:val="22"/>
        </w:rPr>
        <w:t xml:space="preserve">1. </w:t>
      </w:r>
      <w:r>
        <w:rPr>
          <w:rFonts w:ascii="Arial" w:cs="Arial" w:eastAsia="Arial" w:hAnsi="Arial"/>
          <w:b/>
          <w:bCs/>
          <w:sz w:val="22"/>
          <w:szCs w:val="22"/>
        </w:rPr>
        <w:t xml:space="preserve">Technical measures: </w:t>
      </w:r>
      <w:r>
        <w:rPr>
          <w:rFonts w:ascii="Arial" w:cs="Arial" w:eastAsia="Arial" w:hAnsi="Arial"/>
          <w:sz w:val="22"/>
          <w:szCs w:val="22"/>
        </w:rPr>
        <w:t xml:space="preserve">such as encryption of sensitive data and secure authentication.</w:t>
      </w:r>
    </w:p>
    <w:p>
      <w:pPr>
        <w:spacing w:after="120"/>
        <w:ind w:left="720" w:hanging="360"/>
      </w:pPr>
      <w:r>
        <w:rPr>
          <w:rFonts w:ascii="Arial" w:cs="Arial" w:eastAsia="Arial" w:hAnsi="Arial"/>
          <w:sz w:val="22"/>
          <w:szCs w:val="22"/>
        </w:rPr>
        <w:t xml:space="preserve">2. </w:t>
      </w:r>
      <w:r>
        <w:rPr>
          <w:rFonts w:ascii="Arial" w:cs="Arial" w:eastAsia="Arial" w:hAnsi="Arial"/>
          <w:b/>
          <w:bCs/>
          <w:sz w:val="22"/>
          <w:szCs w:val="22"/>
        </w:rPr>
        <w:t xml:space="preserve">Organizational measures: </w:t>
      </w:r>
      <w:r>
        <w:rPr>
          <w:rFonts w:ascii="Arial" w:cs="Arial" w:eastAsia="Arial" w:hAnsi="Arial"/>
          <w:sz w:val="22"/>
          <w:szCs w:val="22"/>
        </w:rPr>
        <w:t xml:space="preserve">such as staff training and restricting data access to those who need it.</w:t>
      </w:r>
    </w:p>
    <w:p>
      <w:pPr>
        <w:pStyle w:val="Heading2"/>
        <w:pBdr>
          <w:bottom w:val="single" w:color="CCCCCC" w:sz="6"/>
        </w:pBdr>
        <w:spacing w:after="160" w:before="360"/>
      </w:pPr>
      <w:r>
        <w:rPr>
          <w:rFonts w:ascii="Arial" w:cs="Arial" w:eastAsia="Arial" w:hAnsi="Arial"/>
          <w:b/>
          <w:bCs/>
          <w:caps/>
          <w:color w:val="1a1a1a"/>
          <w:sz w:val="48"/>
          <w:szCs w:val="48"/>
        </w:rPr>
        <w:t xml:space="preserve">Data Retention</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Adjust retention periods to reflect your actual practices and any applicable legal requirements.</w:t>
      </w:r>
    </w:p>
    <w:p>
      <w:pPr>
        <w:spacing w:after="160"/>
      </w:pPr>
      <w:r>
        <w:rPr>
          <w:rFonts w:ascii="Arial" w:cs="Arial" w:eastAsia="Arial" w:hAnsi="Arial"/>
          <w:sz w:val="22"/>
          <w:szCs w:val="22"/>
        </w:rPr>
        <w:t xml:space="preserve">Personal data is retained as long as necessary for the purposes stated, unless a longer retention period is required or permitted by law.</w:t>
      </w:r>
    </w:p>
    <w:p>
      <w:pPr>
        <w:pStyle w:val="Heading2"/>
        <w:pBdr>
          <w:bottom w:val="single" w:color="CCCCCC" w:sz="6"/>
        </w:pBdr>
        <w:spacing w:after="160" w:before="360"/>
      </w:pPr>
      <w:r>
        <w:rPr>
          <w:rFonts w:ascii="Arial" w:cs="Arial" w:eastAsia="Arial" w:hAnsi="Arial"/>
          <w:b/>
          <w:bCs/>
          <w:caps/>
          <w:color w:val="1a1a1a"/>
          <w:sz w:val="48"/>
          <w:szCs w:val="48"/>
        </w:rPr>
        <w:t xml:space="preserve">Changes to this Policy</w:t>
      </w:r>
    </w:p>
    <w:p>
      <w:pPr>
        <w:spacing w:after="160"/>
      </w:pPr>
      <w:r>
        <w:rPr>
          <w:rFonts w:ascii="Arial" w:cs="Arial" w:eastAsia="Arial" w:hAnsi="Arial"/>
          <w:sz w:val="22"/>
          <w:szCs w:val="22"/>
        </w:rPr>
        <w:t xml:space="preserve">We may update this policy. We will notify you of significant changes and update the "last updated" date at the top of the policy.</w:t>
      </w:r>
    </w:p>
    <w:p>
      <w:pPr>
        <w:pStyle w:val="Heading2"/>
        <w:pBdr>
          <w:bottom w:val="single" w:color="CCCCCC" w:sz="6"/>
        </w:pBdr>
        <w:spacing w:after="160" w:before="360"/>
      </w:pPr>
      <w:r>
        <w:rPr>
          <w:rFonts w:ascii="Arial" w:cs="Arial" w:eastAsia="Arial" w:hAnsi="Arial"/>
          <w:b/>
          <w:bCs/>
          <w:caps/>
          <w:color w:val="1a1a1a"/>
          <w:sz w:val="48"/>
          <w:szCs w:val="48"/>
        </w:rPr>
        <w:t xml:space="preserve">Contact Us</w:t>
      </w:r>
    </w:p>
    <w:p>
      <w:pPr>
        <w:spacing w:after="160"/>
      </w:pPr>
      <w:r>
        <w:rPr>
          <w:rFonts w:ascii="Arial" w:cs="Arial" w:eastAsia="Arial" w:hAnsi="Arial"/>
          <w:sz w:val="22"/>
          <w:szCs w:val="22"/>
        </w:rPr>
        <w:t xml:space="preserve">For questions or to exercise your data protection rights, please contact us at:</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Data Controller: </w:t>
      </w:r>
      <w:r>
        <w:rPr>
          <w:rFonts w:ascii="Arial" w:cs="Arial" w:eastAsia="Arial" w:hAnsi="Arial"/>
          <w:sz w:val="22"/>
          <w:szCs w:val="22"/>
        </w:rPr>
        <w:t xml:space="preserve">[Your Company Name]</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Address: </w:t>
      </w:r>
      <w:r>
        <w:rPr>
          <w:rFonts w:ascii="Arial" w:cs="Arial" w:eastAsia="Arial" w:hAnsi="Arial"/>
          <w:sz w:val="22"/>
          <w:szCs w:val="22"/>
        </w:rPr>
        <w:t xml:space="preserve">[Your Full Address]</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Email: </w:t>
      </w:r>
      <w:r>
        <w:rPr>
          <w:rFonts w:ascii="Arial" w:cs="Arial" w:eastAsia="Arial" w:hAnsi="Arial"/>
          <w:sz w:val="22"/>
          <w:szCs w:val="22"/>
        </w:rPr>
        <w:t xml:space="preserve">[Email Address]</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Phone Number: </w:t>
      </w:r>
      <w:r>
        <w:rPr>
          <w:rFonts w:ascii="Arial" w:cs="Arial" w:eastAsia="Arial" w:hAnsi="Arial"/>
          <w:sz w:val="22"/>
          <w:szCs w:val="22"/>
        </w:rPr>
        <w:t xml:space="preserve">[Phone Number]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2026-06-10T13:16:46.997Z</dcterms:created>
  <dcterms:modified xsi:type="dcterms:W3CDTF">2026-06-10T13:16:47.004Z</dcterms:modified>
</cp:coreProperties>
</file>

<file path=docProps/custom.xml><?xml version="1.0" encoding="utf-8"?>
<Properties xmlns="http://schemas.openxmlformats.org/officeDocument/2006/custom-properties" xmlns:vt="http://schemas.openxmlformats.org/officeDocument/2006/docPropsVTypes"/>
</file>